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B861" w14:textId="77777777" w:rsidR="00BC133C" w:rsidRDefault="00BC133C">
      <w:pPr>
        <w:spacing w:after="1200"/>
      </w:pPr>
    </w:p>
    <w:p w14:paraId="5256F7F9" w14:textId="77777777" w:rsidR="00750EEA" w:rsidRDefault="00750EEA">
      <w:pPr>
        <w:spacing w:after="1200"/>
      </w:pPr>
    </w:p>
    <w:p w14:paraId="797A23B2" w14:textId="77777777" w:rsidR="00BC133C" w:rsidRDefault="00A06491">
      <w:pPr>
        <w:spacing w:after="400"/>
        <w:jc w:val="center"/>
      </w:pPr>
      <w:r>
        <w:rPr>
          <w:noProof/>
        </w:rPr>
        <w:drawing>
          <wp:inline distT="0" distB="0" distL="0" distR="0" wp14:anchorId="0AD2A9EF" wp14:editId="4ECDFBA8">
            <wp:extent cx="3238500" cy="2333625"/>
            <wp:effectExtent l="0" t="0" r="0" b="0"/>
            <wp:docPr id="1" name="logo" descr="The House Mollie Nye" title="LV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238500" cy="2333625"/>
                    </a:xfrm>
                    <a:prstGeom prst="rect">
                      <a:avLst/>
                    </a:prstGeom>
                  </pic:spPr>
                </pic:pic>
              </a:graphicData>
            </a:graphic>
          </wp:inline>
        </w:drawing>
      </w:r>
    </w:p>
    <w:p w14:paraId="5DB86849" w14:textId="77777777" w:rsidR="00BC133C" w:rsidRDefault="00A06491">
      <w:pPr>
        <w:spacing w:before="200"/>
        <w:jc w:val="center"/>
      </w:pPr>
      <w:r>
        <w:rPr>
          <w:b/>
          <w:bCs/>
          <w:color w:val="0D076A"/>
          <w:spacing w:val="400"/>
          <w:sz w:val="72"/>
          <w:szCs w:val="72"/>
        </w:rPr>
        <w:t>ANNUAL</w:t>
      </w:r>
    </w:p>
    <w:p w14:paraId="0685A5B2" w14:textId="77777777" w:rsidR="00BC133C" w:rsidRDefault="00A06491">
      <w:pPr>
        <w:jc w:val="center"/>
      </w:pPr>
      <w:r>
        <w:rPr>
          <w:b/>
          <w:bCs/>
          <w:color w:val="0D076A"/>
          <w:spacing w:val="400"/>
          <w:sz w:val="72"/>
          <w:szCs w:val="72"/>
        </w:rPr>
        <w:t>REPORT</w:t>
      </w:r>
    </w:p>
    <w:p w14:paraId="503243BA" w14:textId="77777777" w:rsidR="00BC133C" w:rsidRDefault="00A06491">
      <w:pPr>
        <w:spacing w:before="100" w:after="200"/>
        <w:jc w:val="center"/>
      </w:pPr>
      <w:r>
        <w:rPr>
          <w:b/>
          <w:bCs/>
          <w:color w:val="429DE9"/>
          <w:sz w:val="96"/>
          <w:szCs w:val="96"/>
        </w:rPr>
        <w:t>2025</w:t>
      </w:r>
    </w:p>
    <w:tbl>
      <w:tblPr>
        <w:tblW w:w="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6"/>
        <w:gridCol w:w="1667"/>
        <w:gridCol w:w="1667"/>
      </w:tblGrid>
      <w:tr w:rsidR="00BC133C" w14:paraId="4C17720A" w14:textId="77777777" w:rsidTr="00646937">
        <w:trPr>
          <w:trHeight w:hRule="exact" w:val="200"/>
          <w:jc w:val="center"/>
        </w:trPr>
        <w:tc>
          <w:tcPr>
            <w:tcW w:w="1666" w:type="dxa"/>
            <w:tcBorders>
              <w:top w:val="none" w:sz="0" w:space="0" w:color="FFFFFF"/>
              <w:left w:val="none" w:sz="0" w:space="0" w:color="FFFFFF"/>
              <w:bottom w:val="none" w:sz="0" w:space="0" w:color="FFFFFF"/>
              <w:right w:val="none" w:sz="0" w:space="0" w:color="FFFFFF"/>
            </w:tcBorders>
            <w:shd w:val="clear" w:color="auto" w:fill="0D076A"/>
            <w:vAlign w:val="center"/>
          </w:tcPr>
          <w:p w14:paraId="335D1AE7" w14:textId="77777777" w:rsidR="00BC133C" w:rsidRDefault="00BC133C" w:rsidP="00646937">
            <w:pPr>
              <w:jc w:val="center"/>
            </w:pPr>
          </w:p>
        </w:tc>
        <w:tc>
          <w:tcPr>
            <w:tcW w:w="1667" w:type="dxa"/>
            <w:tcBorders>
              <w:top w:val="none" w:sz="0" w:space="0" w:color="FFFFFF"/>
              <w:left w:val="none" w:sz="0" w:space="0" w:color="FFFFFF"/>
              <w:bottom w:val="none" w:sz="0" w:space="0" w:color="FFFFFF"/>
              <w:right w:val="none" w:sz="0" w:space="0" w:color="FFFFFF"/>
            </w:tcBorders>
            <w:shd w:val="clear" w:color="auto" w:fill="429DE9"/>
            <w:vAlign w:val="center"/>
          </w:tcPr>
          <w:p w14:paraId="15DDCBB7" w14:textId="77777777" w:rsidR="00BC133C" w:rsidRDefault="00BC133C" w:rsidP="00646937">
            <w:pPr>
              <w:jc w:val="center"/>
            </w:pPr>
          </w:p>
        </w:tc>
        <w:tc>
          <w:tcPr>
            <w:tcW w:w="1667" w:type="dxa"/>
            <w:tcBorders>
              <w:top w:val="none" w:sz="0" w:space="0" w:color="FFFFFF"/>
              <w:left w:val="none" w:sz="0" w:space="0" w:color="FFFFFF"/>
              <w:bottom w:val="none" w:sz="0" w:space="0" w:color="FFFFFF"/>
              <w:right w:val="none" w:sz="0" w:space="0" w:color="FFFFFF"/>
            </w:tcBorders>
            <w:shd w:val="clear" w:color="auto" w:fill="0F480D"/>
            <w:vAlign w:val="center"/>
          </w:tcPr>
          <w:p w14:paraId="78DCDD01" w14:textId="77777777" w:rsidR="00BC133C" w:rsidRDefault="00BC133C" w:rsidP="00646937">
            <w:pPr>
              <w:jc w:val="center"/>
            </w:pPr>
          </w:p>
        </w:tc>
      </w:tr>
    </w:tbl>
    <w:p w14:paraId="3A7EBB15" w14:textId="77777777" w:rsidR="00BC133C" w:rsidRDefault="00BC133C">
      <w:pPr>
        <w:spacing w:after="400"/>
      </w:pPr>
    </w:p>
    <w:p w14:paraId="2ADBD91D" w14:textId="77777777" w:rsidR="00BC133C" w:rsidRDefault="00A06491">
      <w:pPr>
        <w:spacing w:after="60"/>
        <w:jc w:val="center"/>
      </w:pPr>
      <w:r>
        <w:rPr>
          <w:b/>
          <w:bCs/>
          <w:color w:val="0F480D"/>
          <w:sz w:val="26"/>
          <w:szCs w:val="26"/>
        </w:rPr>
        <w:t>Lynn Valley Services Society</w:t>
      </w:r>
    </w:p>
    <w:p w14:paraId="4F25081F" w14:textId="77777777" w:rsidR="00BC133C" w:rsidRDefault="00A06491">
      <w:pPr>
        <w:spacing w:after="40"/>
        <w:jc w:val="center"/>
      </w:pPr>
      <w:r>
        <w:rPr>
          <w:color w:val="777777"/>
          <w:sz w:val="18"/>
          <w:szCs w:val="18"/>
        </w:rPr>
        <w:t>The Mollie Nye House  •  940 Lynn Valley Rd, North Vancouver BC</w:t>
      </w:r>
    </w:p>
    <w:p w14:paraId="5AB57E41" w14:textId="77777777" w:rsidR="00BC133C" w:rsidRDefault="00A06491">
      <w:pPr>
        <w:jc w:val="center"/>
      </w:pPr>
      <w:r>
        <w:rPr>
          <w:b/>
          <w:bCs/>
          <w:color w:val="429DE9"/>
          <w:sz w:val="18"/>
          <w:szCs w:val="18"/>
        </w:rPr>
        <w:t>www.lvss.ca</w:t>
      </w:r>
    </w:p>
    <w:p w14:paraId="7FB95A27" w14:textId="77777777" w:rsidR="00BC133C" w:rsidRDefault="00BC133C">
      <w:pPr>
        <w:sectPr w:rsidR="00BC133C">
          <w:pgSz w:w="12240" w:h="15840"/>
          <w:pgMar w:top="720" w:right="1440" w:bottom="720" w:left="1440" w:header="708" w:footer="708"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201E422B"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04C48282"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01CF5DC4" w14:textId="77777777" w:rsidR="00BC133C" w:rsidRDefault="00A06491">
            <w:r>
              <w:rPr>
                <w:b/>
                <w:bCs/>
                <w:color w:val="429DE9"/>
                <w:sz w:val="16"/>
                <w:szCs w:val="16"/>
              </w:rPr>
              <w:t>01</w:t>
            </w:r>
          </w:p>
          <w:p w14:paraId="0B4CE5F3" w14:textId="77777777" w:rsidR="00BC133C" w:rsidRDefault="00A06491">
            <w:pPr>
              <w:pStyle w:val="Heading1"/>
            </w:pPr>
            <w:bookmarkStart w:id="0" w:name="_Toc227056724"/>
            <w:r>
              <w:rPr>
                <w:spacing w:val="100"/>
              </w:rPr>
              <w:t>EXECUTIVE SUMMARY REPORT</w:t>
            </w:r>
            <w:bookmarkEnd w:id="0"/>
          </w:p>
        </w:tc>
      </w:tr>
    </w:tbl>
    <w:p w14:paraId="43DD4081" w14:textId="77777777" w:rsidR="00BC133C" w:rsidRDefault="00BC133C">
      <w:pPr>
        <w:spacing w:after="200"/>
      </w:pPr>
    </w:p>
    <w:p w14:paraId="1A007E1A" w14:textId="77777777" w:rsidR="00BC133C" w:rsidRDefault="00A06491">
      <w:pPr>
        <w:spacing w:after="100"/>
      </w:pPr>
      <w:r>
        <w:rPr>
          <w:color w:val="444444"/>
        </w:rPr>
        <w:t>2025 was a year of growth for Mollie Nye House. The efforts at expanding our reach into the community and diversifying our programs and events is starting to produce tangible results.</w:t>
      </w:r>
    </w:p>
    <w:p w14:paraId="1FF27687" w14:textId="77777777" w:rsidR="00BC133C" w:rsidRDefault="00A06491">
      <w:pPr>
        <w:spacing w:after="100"/>
      </w:pPr>
      <w:r>
        <w:rPr>
          <w:color w:val="444444"/>
        </w:rPr>
        <w:t>We continued to expand our relationship with Capilano University. This year we worked with a second cohort of Marketing students which resulted in an updated marketing plan. We also worked with the Digital Marketing Class leading us to update and improve our Social Media usage. Under the guidance of Olga Maguseva, a past student of Cap U and now a part-time employee, our Instagram has gone from 20 to 814. We anticipate this number will increase further as we develop more events and activities wanted by the community. Followers and website and social media platforms are regularly updated.</w:t>
      </w:r>
    </w:p>
    <w:p w14:paraId="33B9CCAB" w14:textId="77777777" w:rsidR="00BC133C" w:rsidRDefault="00A06491">
      <w:pPr>
        <w:spacing w:after="100"/>
      </w:pPr>
      <w:r>
        <w:rPr>
          <w:color w:val="444444"/>
        </w:rPr>
        <w:t>We also continued to work with the English for Academic Purposes class which brought a new cohort to the House for presentations and demonstrations to the Munch and Mingle program. We are already in talks for more ways we can benefit from further co-operation.</w:t>
      </w:r>
    </w:p>
    <w:p w14:paraId="79ED9BBA" w14:textId="151ACD9F" w:rsidR="00BC133C" w:rsidRDefault="00A06491">
      <w:pPr>
        <w:spacing w:after="100"/>
      </w:pPr>
      <w:r>
        <w:rPr>
          <w:color w:val="444444"/>
        </w:rPr>
        <w:t>This year we were also able to bring on two new contract employees, Judy Bjornson as Program and Event Co</w:t>
      </w:r>
      <w:r w:rsidR="0098048D">
        <w:rPr>
          <w:color w:val="444444"/>
        </w:rPr>
        <w:t>o</w:t>
      </w:r>
      <w:r>
        <w:rPr>
          <w:color w:val="444444"/>
        </w:rPr>
        <w:t xml:space="preserve">rdinator and Victoria Balasubramanyam as </w:t>
      </w:r>
      <w:r w:rsidR="00551EBC">
        <w:rPr>
          <w:color w:val="444444"/>
        </w:rPr>
        <w:t>Event</w:t>
      </w:r>
      <w:r>
        <w:rPr>
          <w:color w:val="444444"/>
        </w:rPr>
        <w:t xml:space="preserve"> and Volunteer Coordinator. Thanks to their hard work, we now have a regular concert schedule and continue to run a highly successful series of International Cooking nights, and our volunteer base is continuing to expand.</w:t>
      </w:r>
    </w:p>
    <w:p w14:paraId="2B7C2615" w14:textId="6607AC51" w:rsidR="00BC133C" w:rsidRDefault="00A06491">
      <w:pPr>
        <w:spacing w:after="100"/>
      </w:pPr>
      <w:r>
        <w:rPr>
          <w:color w:val="444444"/>
        </w:rPr>
        <w:t>The two years of working with Adele Wilson as a Project Contractor funded on an interim basis by North Vancouver District has resulted in temporary funding by the District for the hiring of a Youth Coordinator. He set up an office at the House and began outreach to the area teens through Argyle School, various youth networks, other non-profits and social media. This is building, in conjunction with the District and NVRC, to create an inviting temporary Youth Space, at the Karen Magussen Recreation Centre and running some pilot programs in 2026, under the auspices of LVSS.</w:t>
      </w:r>
    </w:p>
    <w:p w14:paraId="74B258E3" w14:textId="77777777" w:rsidR="00BC133C" w:rsidRDefault="00A06491">
      <w:pPr>
        <w:spacing w:after="100"/>
      </w:pPr>
      <w:r>
        <w:rPr>
          <w:color w:val="444444"/>
        </w:rPr>
        <w:t>All in all, it was a fun and exciting year as we have watched the House growing into a true Community Hub that not only serves its Senior population but is beginning to reach a broader spectrum of the Community.</w:t>
      </w:r>
    </w:p>
    <w:p w14:paraId="7908E7D5" w14:textId="5DD8FB6A" w:rsidR="00F005FC" w:rsidRDefault="00F005FC"/>
    <w:p w14:paraId="6831E726" w14:textId="77777777" w:rsidR="00F005FC" w:rsidRDefault="00F005FC">
      <w:r>
        <w:br w:type="page"/>
      </w:r>
    </w:p>
    <w:p w14:paraId="6CDBD33E" w14:textId="5ACC30AC" w:rsidR="007620E7" w:rsidRDefault="007620E7">
      <w:pPr>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7620E7" w14:paraId="55719DDD" w14:textId="77777777" w:rsidTr="00562B8C">
        <w:tc>
          <w:tcPr>
            <w:tcW w:w="160" w:type="dxa"/>
            <w:tcBorders>
              <w:top w:val="none" w:sz="0" w:space="0" w:color="FFFFFF"/>
              <w:left w:val="none" w:sz="0" w:space="0" w:color="FFFFFF"/>
              <w:bottom w:val="none" w:sz="0" w:space="0" w:color="FFFFFF"/>
              <w:right w:val="none" w:sz="0" w:space="0" w:color="FFFFFF"/>
            </w:tcBorders>
            <w:shd w:val="clear" w:color="auto" w:fill="429DE9"/>
          </w:tcPr>
          <w:p w14:paraId="2BA4C43E" w14:textId="77777777" w:rsidR="007620E7" w:rsidRDefault="007620E7" w:rsidP="00562B8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6B095BCF" w14:textId="77777777" w:rsidR="007620E7" w:rsidRDefault="007620E7" w:rsidP="00562B8C">
            <w:r>
              <w:rPr>
                <w:b/>
                <w:bCs/>
                <w:color w:val="429DE9"/>
                <w:sz w:val="16"/>
                <w:szCs w:val="16"/>
              </w:rPr>
              <w:t>11</w:t>
            </w:r>
          </w:p>
          <w:p w14:paraId="6113F382" w14:textId="77777777" w:rsidR="007620E7" w:rsidRDefault="007620E7" w:rsidP="00562B8C">
            <w:pPr>
              <w:pStyle w:val="Heading1"/>
            </w:pPr>
            <w:bookmarkStart w:id="1" w:name="_Toc227056725"/>
            <w:r>
              <w:rPr>
                <w:spacing w:val="100"/>
              </w:rPr>
              <w:t>DRAFT STRATEGIC PLAN</w:t>
            </w:r>
            <w:bookmarkEnd w:id="1"/>
          </w:p>
        </w:tc>
      </w:tr>
    </w:tbl>
    <w:p w14:paraId="02C206BF" w14:textId="77777777" w:rsidR="007620E7" w:rsidRDefault="007620E7" w:rsidP="007620E7">
      <w:pPr>
        <w:spacing w:after="150"/>
      </w:pPr>
    </w:p>
    <w:p w14:paraId="68899098" w14:textId="77777777" w:rsidR="007620E7" w:rsidRDefault="007620E7" w:rsidP="007620E7">
      <w:pPr>
        <w:pStyle w:val="Heading2"/>
        <w:pBdr>
          <w:left w:val="single" w:sz="12" w:space="8" w:color="0F480D"/>
        </w:pBdr>
        <w:ind w:left="120"/>
      </w:pPr>
      <w:bookmarkStart w:id="2" w:name="_Toc227056726"/>
      <w:r>
        <w:t>Mission Statement</w:t>
      </w:r>
      <w:bookmarkEnd w:id="2"/>
    </w:p>
    <w:p w14:paraId="007D14CE" w14:textId="77777777" w:rsidR="007620E7" w:rsidRDefault="007620E7" w:rsidP="007620E7">
      <w:pPr>
        <w:spacing w:after="60"/>
      </w:pPr>
    </w:p>
    <w:p w14:paraId="5993D76F" w14:textId="77777777" w:rsidR="007620E7" w:rsidRDefault="007620E7" w:rsidP="007620E7">
      <w:pPr>
        <w:spacing w:after="100"/>
      </w:pPr>
      <w:r>
        <w:rPr>
          <w:color w:val="444444"/>
        </w:rPr>
        <w:t>The District of North Vancouver owns Mollie Nye House and is responsible for maintaining its Heritage Status and ensuring that it is run as a Community Space. The Lynn Valley Services Society (LVSS) runs the day-to-day operations of the House within the guidelines set by the District and NVRC.</w:t>
      </w:r>
    </w:p>
    <w:p w14:paraId="17BCAACC" w14:textId="77777777" w:rsidR="007620E7" w:rsidRDefault="007620E7" w:rsidP="007620E7">
      <w:pPr>
        <w:spacing w:after="100"/>
      </w:pPr>
      <w:r>
        <w:rPr>
          <w:color w:val="444444"/>
        </w:rPr>
        <w:t>We are committed to fostering a safe, respectful, and inclusive environment for all who work in, volunteer at, or participate in activities at the Mollie Nye House.</w:t>
      </w:r>
    </w:p>
    <w:p w14:paraId="3BF12183" w14:textId="77777777" w:rsidR="007620E7" w:rsidRDefault="007620E7" w:rsidP="007620E7">
      <w:pPr>
        <w:spacing w:after="150"/>
      </w:pPr>
    </w:p>
    <w:p w14:paraId="2C9F6A6B" w14:textId="77777777" w:rsidR="007620E7" w:rsidRDefault="007620E7" w:rsidP="007620E7">
      <w:pPr>
        <w:pStyle w:val="Heading2"/>
        <w:pBdr>
          <w:left w:val="single" w:sz="12" w:space="8" w:color="0F480D"/>
        </w:pBdr>
        <w:ind w:left="120"/>
      </w:pPr>
      <w:bookmarkStart w:id="3" w:name="_Toc227056727"/>
      <w:r>
        <w:t>Vision</w:t>
      </w:r>
      <w:bookmarkEnd w:id="3"/>
    </w:p>
    <w:p w14:paraId="7AC25DD0" w14:textId="77777777" w:rsidR="007620E7" w:rsidRDefault="007620E7" w:rsidP="007620E7">
      <w:pPr>
        <w:spacing w:after="60"/>
      </w:pPr>
    </w:p>
    <w:p w14:paraId="0D95F7B1" w14:textId="77777777" w:rsidR="007620E7" w:rsidRDefault="007620E7" w:rsidP="007620E7">
      <w:pPr>
        <w:spacing w:after="100"/>
      </w:pPr>
      <w:r>
        <w:rPr>
          <w:color w:val="444444"/>
        </w:rPr>
        <w:t xml:space="preserve">At its inception, the House was a bustling seniors </w:t>
      </w:r>
      <w:proofErr w:type="spellStart"/>
      <w:r>
        <w:rPr>
          <w:color w:val="444444"/>
        </w:rPr>
        <w:t>centre</w:t>
      </w:r>
      <w:proofErr w:type="spellEnd"/>
      <w:r>
        <w:rPr>
          <w:color w:val="444444"/>
        </w:rPr>
        <w:t xml:space="preserve"> that ran a wide variety of events, programs and rentals primarily catering to the senior population. The senior population involvement has declined, leaving the House underutilized and lacking volunteers.</w:t>
      </w:r>
    </w:p>
    <w:p w14:paraId="4D4BEFFB" w14:textId="77777777" w:rsidR="007620E7" w:rsidRDefault="007620E7" w:rsidP="007620E7">
      <w:pPr>
        <w:spacing w:after="100"/>
      </w:pPr>
      <w:r>
        <w:rPr>
          <w:color w:val="444444"/>
        </w:rPr>
        <w:t xml:space="preserve">Our vision is to transform the House from a seniors’ </w:t>
      </w:r>
      <w:proofErr w:type="spellStart"/>
      <w:r>
        <w:rPr>
          <w:color w:val="444444"/>
        </w:rPr>
        <w:t>centre</w:t>
      </w:r>
      <w:proofErr w:type="spellEnd"/>
      <w:r>
        <w:rPr>
          <w:color w:val="444444"/>
        </w:rPr>
        <w:t xml:space="preserve"> to a community hub that hosts a diverse variety of programs, rentals and events by creating a welcoming gathering place where people of all ages and backgrounds feel engaged, valued, and connected. We seek to generate income to reduce reliance on District core funding and fully support continued operation of the House.</w:t>
      </w:r>
    </w:p>
    <w:p w14:paraId="7542503D" w14:textId="77777777" w:rsidR="007620E7" w:rsidRDefault="007620E7" w:rsidP="007620E7">
      <w:pPr>
        <w:spacing w:after="150"/>
      </w:pPr>
    </w:p>
    <w:p w14:paraId="0C0D2F1F" w14:textId="77777777" w:rsidR="007620E7" w:rsidRDefault="007620E7" w:rsidP="007620E7">
      <w:pPr>
        <w:pStyle w:val="Heading2"/>
        <w:pBdr>
          <w:left w:val="single" w:sz="12" w:space="8" w:color="0F480D"/>
        </w:pBdr>
        <w:ind w:left="120"/>
      </w:pPr>
      <w:bookmarkStart w:id="4" w:name="_Toc227056728"/>
      <w:r>
        <w:t>Values</w:t>
      </w:r>
      <w:bookmarkEnd w:id="4"/>
    </w:p>
    <w:p w14:paraId="70D56E95" w14:textId="77777777" w:rsidR="007620E7" w:rsidRDefault="007620E7" w:rsidP="007620E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620E7" w14:paraId="04B92D3E" w14:textId="77777777" w:rsidTr="00562B8C">
        <w:tc>
          <w:tcPr>
            <w:tcW w:w="9360" w:type="dxa"/>
            <w:tcBorders>
              <w:top w:val="none" w:sz="0" w:space="0" w:color="FFFFFF"/>
              <w:left w:val="single" w:sz="16" w:space="0" w:color="0F480D"/>
              <w:bottom w:val="none" w:sz="0" w:space="0" w:color="FFFFFF"/>
              <w:right w:val="none" w:sz="0" w:space="0" w:color="FFFFFF"/>
            </w:tcBorders>
            <w:shd w:val="clear" w:color="auto" w:fill="D6EDCF"/>
            <w:tcMar>
              <w:top w:w="140" w:type="dxa"/>
              <w:left w:w="280" w:type="dxa"/>
              <w:bottom w:w="140" w:type="dxa"/>
              <w:right w:w="180" w:type="dxa"/>
            </w:tcMar>
          </w:tcPr>
          <w:p w14:paraId="47003E6B" w14:textId="77777777" w:rsidR="007620E7" w:rsidRDefault="007620E7" w:rsidP="00562B8C">
            <w:pPr>
              <w:spacing w:after="60"/>
            </w:pPr>
            <w:r>
              <w:rPr>
                <w:b/>
                <w:bCs/>
                <w:color w:val="0F480D"/>
                <w:spacing w:val="100"/>
                <w:sz w:val="17"/>
                <w:szCs w:val="17"/>
              </w:rPr>
              <w:t>OUR COMMITMENTS</w:t>
            </w:r>
          </w:p>
          <w:p w14:paraId="6F67651C" w14:textId="77777777" w:rsidR="007620E7" w:rsidRDefault="007620E7" w:rsidP="00562B8C">
            <w:pPr>
              <w:spacing w:after="30"/>
            </w:pPr>
            <w:r>
              <w:rPr>
                <w:color w:val="0F480D"/>
              </w:rPr>
              <w:t xml:space="preserve">•  </w:t>
            </w:r>
            <w:r>
              <w:rPr>
                <w:color w:val="444444"/>
                <w:sz w:val="19"/>
                <w:szCs w:val="19"/>
              </w:rPr>
              <w:t>Balance seeking higher revenue long-term rentals and programs with low/no-cost services/programs available to all.</w:t>
            </w:r>
          </w:p>
          <w:p w14:paraId="6C9EE5FF" w14:textId="77777777" w:rsidR="007620E7" w:rsidRDefault="007620E7" w:rsidP="00562B8C">
            <w:pPr>
              <w:spacing w:after="30"/>
            </w:pPr>
            <w:r>
              <w:rPr>
                <w:color w:val="0F480D"/>
              </w:rPr>
              <w:t xml:space="preserve">•  </w:t>
            </w:r>
            <w:r>
              <w:rPr>
                <w:color w:val="444444"/>
                <w:sz w:val="19"/>
                <w:szCs w:val="19"/>
              </w:rPr>
              <w:t>Balance our commitment to seniors while attracting new demographics.</w:t>
            </w:r>
          </w:p>
          <w:p w14:paraId="26EA472C" w14:textId="77777777" w:rsidR="007620E7" w:rsidRDefault="007620E7" w:rsidP="00562B8C">
            <w:pPr>
              <w:spacing w:after="30"/>
            </w:pPr>
            <w:r>
              <w:rPr>
                <w:color w:val="0F480D"/>
              </w:rPr>
              <w:t xml:space="preserve">•  </w:t>
            </w:r>
            <w:r>
              <w:rPr>
                <w:color w:val="444444"/>
                <w:sz w:val="19"/>
                <w:szCs w:val="19"/>
              </w:rPr>
              <w:t>Provide Lynn Valley-based leadership to the management and use of Mollie Nye House.</w:t>
            </w:r>
          </w:p>
        </w:tc>
      </w:tr>
    </w:tbl>
    <w:p w14:paraId="4F095739" w14:textId="77777777" w:rsidR="007620E7" w:rsidRDefault="007620E7" w:rsidP="007620E7">
      <w:pPr>
        <w:spacing w:after="200"/>
      </w:pPr>
    </w:p>
    <w:p w14:paraId="34640C49" w14:textId="77777777" w:rsidR="007620E7" w:rsidRDefault="007620E7" w:rsidP="007620E7">
      <w:pPr>
        <w:pStyle w:val="Heading2"/>
        <w:pBdr>
          <w:left w:val="single" w:sz="12" w:space="8" w:color="0F480D"/>
        </w:pBdr>
        <w:ind w:left="120"/>
      </w:pPr>
      <w:bookmarkStart w:id="5" w:name="_Toc227056729"/>
      <w:r>
        <w:t>Metrics</w:t>
      </w:r>
      <w:bookmarkEnd w:id="5"/>
    </w:p>
    <w:p w14:paraId="7D38198B" w14:textId="77777777" w:rsidR="007620E7" w:rsidRDefault="007620E7" w:rsidP="007620E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620E7" w14:paraId="062207EB" w14:textId="77777777" w:rsidTr="00562B8C">
        <w:tc>
          <w:tcPr>
            <w:tcW w:w="9360" w:type="dxa"/>
            <w:tcBorders>
              <w:top w:val="none" w:sz="0" w:space="0" w:color="FFFFFF"/>
              <w:left w:val="single" w:sz="16" w:space="0" w:color="429DE9"/>
              <w:bottom w:val="none" w:sz="0" w:space="0" w:color="FFFFFF"/>
              <w:right w:val="none" w:sz="0" w:space="0" w:color="FFFFFF"/>
            </w:tcBorders>
            <w:shd w:val="clear" w:color="auto" w:fill="D4E8F7"/>
            <w:tcMar>
              <w:top w:w="140" w:type="dxa"/>
              <w:left w:w="280" w:type="dxa"/>
              <w:bottom w:w="140" w:type="dxa"/>
              <w:right w:w="180" w:type="dxa"/>
            </w:tcMar>
          </w:tcPr>
          <w:p w14:paraId="6C38DF35" w14:textId="77777777" w:rsidR="007620E7" w:rsidRDefault="007620E7" w:rsidP="00562B8C">
            <w:pPr>
              <w:spacing w:after="60"/>
            </w:pPr>
            <w:r>
              <w:rPr>
                <w:b/>
                <w:bCs/>
                <w:color w:val="429DE9"/>
                <w:spacing w:val="100"/>
                <w:sz w:val="17"/>
                <w:szCs w:val="17"/>
              </w:rPr>
              <w:t>KEY PERFORMANCE INDICATORS</w:t>
            </w:r>
          </w:p>
          <w:p w14:paraId="5CD7DBE1" w14:textId="77777777" w:rsidR="007620E7" w:rsidRDefault="007620E7" w:rsidP="00562B8C">
            <w:pPr>
              <w:spacing w:after="30"/>
            </w:pPr>
            <w:r>
              <w:rPr>
                <w:color w:val="429DE9"/>
              </w:rPr>
              <w:t xml:space="preserve">•  </w:t>
            </w:r>
            <w:r>
              <w:rPr>
                <w:color w:val="444444"/>
                <w:sz w:val="19"/>
                <w:szCs w:val="19"/>
              </w:rPr>
              <w:t>Financial balance (profit/loss)</w:t>
            </w:r>
          </w:p>
          <w:p w14:paraId="601B28AB" w14:textId="77777777" w:rsidR="007620E7" w:rsidRDefault="007620E7" w:rsidP="00562B8C">
            <w:pPr>
              <w:spacing w:after="30"/>
            </w:pPr>
            <w:r>
              <w:rPr>
                <w:color w:val="429DE9"/>
              </w:rPr>
              <w:t xml:space="preserve">•  </w:t>
            </w:r>
            <w:r>
              <w:rPr>
                <w:color w:val="444444"/>
                <w:sz w:val="19"/>
                <w:szCs w:val="19"/>
              </w:rPr>
              <w:t>Number of funding sources</w:t>
            </w:r>
          </w:p>
          <w:p w14:paraId="0CF41179" w14:textId="77777777" w:rsidR="007620E7" w:rsidRDefault="007620E7" w:rsidP="00562B8C">
            <w:pPr>
              <w:spacing w:after="30"/>
            </w:pPr>
            <w:r>
              <w:rPr>
                <w:color w:val="429DE9"/>
              </w:rPr>
              <w:t xml:space="preserve">•  </w:t>
            </w:r>
            <w:r>
              <w:rPr>
                <w:color w:val="444444"/>
                <w:sz w:val="19"/>
                <w:szCs w:val="19"/>
              </w:rPr>
              <w:t>House utilization (versus capacity)</w:t>
            </w:r>
          </w:p>
          <w:p w14:paraId="0A4F1146" w14:textId="77777777" w:rsidR="007620E7" w:rsidRDefault="007620E7" w:rsidP="00562B8C">
            <w:pPr>
              <w:spacing w:after="30"/>
            </w:pPr>
            <w:r>
              <w:rPr>
                <w:color w:val="429DE9"/>
              </w:rPr>
              <w:t xml:space="preserve">•  </w:t>
            </w:r>
            <w:r>
              <w:rPr>
                <w:color w:val="444444"/>
                <w:sz w:val="19"/>
                <w:szCs w:val="19"/>
              </w:rPr>
              <w:t>Diversity of customer base</w:t>
            </w:r>
          </w:p>
          <w:p w14:paraId="16565464" w14:textId="77777777" w:rsidR="007620E7" w:rsidRDefault="007620E7" w:rsidP="00562B8C">
            <w:pPr>
              <w:spacing w:after="30"/>
            </w:pPr>
            <w:r>
              <w:rPr>
                <w:color w:val="429DE9"/>
              </w:rPr>
              <w:t xml:space="preserve">•  </w:t>
            </w:r>
            <w:r>
              <w:rPr>
                <w:color w:val="444444"/>
                <w:sz w:val="19"/>
                <w:szCs w:val="19"/>
              </w:rPr>
              <w:t>Variety of activities/offerings</w:t>
            </w:r>
          </w:p>
          <w:p w14:paraId="08F04F62" w14:textId="77777777" w:rsidR="007620E7" w:rsidRDefault="007620E7" w:rsidP="00562B8C">
            <w:pPr>
              <w:spacing w:after="30"/>
            </w:pPr>
            <w:r>
              <w:rPr>
                <w:color w:val="429DE9"/>
              </w:rPr>
              <w:t xml:space="preserve">•  </w:t>
            </w:r>
            <w:r>
              <w:rPr>
                <w:color w:val="444444"/>
                <w:sz w:val="19"/>
                <w:szCs w:val="19"/>
              </w:rPr>
              <w:t>Number of volunteers and volunteer hours</w:t>
            </w:r>
          </w:p>
        </w:tc>
      </w:tr>
    </w:tbl>
    <w:p w14:paraId="62968761" w14:textId="77777777" w:rsidR="007620E7" w:rsidRDefault="007620E7" w:rsidP="007620E7">
      <w:pPr>
        <w:spacing w:after="200"/>
      </w:pPr>
    </w:p>
    <w:p w14:paraId="43D4793E" w14:textId="77777777" w:rsidR="007620E7" w:rsidRDefault="007620E7" w:rsidP="007620E7">
      <w:pPr>
        <w:spacing w:after="200"/>
      </w:pPr>
    </w:p>
    <w:p w14:paraId="493C13AB" w14:textId="77777777" w:rsidR="007620E7" w:rsidRDefault="007620E7" w:rsidP="007620E7">
      <w:pPr>
        <w:spacing w:after="200"/>
      </w:pPr>
    </w:p>
    <w:p w14:paraId="20CB604A" w14:textId="77777777" w:rsidR="007620E7" w:rsidRDefault="007620E7" w:rsidP="007620E7">
      <w:pPr>
        <w:pStyle w:val="Heading2"/>
        <w:pBdr>
          <w:left w:val="single" w:sz="12" w:space="8" w:color="0F480D"/>
        </w:pBdr>
        <w:ind w:left="120"/>
      </w:pPr>
      <w:bookmarkStart w:id="6" w:name="_Toc227056730"/>
      <w:r>
        <w:t>Strategic Focus Areas</w:t>
      </w:r>
      <w:bookmarkEnd w:id="6"/>
    </w:p>
    <w:p w14:paraId="3539B034" w14:textId="77777777" w:rsidR="007620E7" w:rsidRDefault="007620E7" w:rsidP="007620E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7620E7" w14:paraId="2879DF37" w14:textId="77777777" w:rsidTr="00562B8C">
        <w:tc>
          <w:tcPr>
            <w:tcW w:w="4680" w:type="dxa"/>
            <w:tcBorders>
              <w:top w:val="none" w:sz="0" w:space="0" w:color="FFFFFF"/>
              <w:left w:val="none" w:sz="0" w:space="0" w:color="FFFFFF"/>
              <w:bottom w:val="none" w:sz="0" w:space="0" w:color="FFFFFF"/>
              <w:right w:val="none" w:sz="0" w:space="0" w:color="FFFFFF"/>
            </w:tcBorders>
            <w:shd w:val="clear" w:color="auto" w:fill="E0DEF5"/>
            <w:tcMar>
              <w:top w:w="160" w:type="dxa"/>
              <w:left w:w="160" w:type="dxa"/>
              <w:bottom w:w="160" w:type="dxa"/>
              <w:right w:w="160" w:type="dxa"/>
            </w:tcMar>
            <w:vAlign w:val="center"/>
          </w:tcPr>
          <w:p w14:paraId="01299303" w14:textId="77777777" w:rsidR="007620E7" w:rsidRDefault="007620E7" w:rsidP="00562B8C">
            <w:pPr>
              <w:jc w:val="center"/>
            </w:pPr>
            <w:r>
              <w:rPr>
                <w:b/>
                <w:bCs/>
                <w:color w:val="0D076A"/>
                <w:spacing w:val="30"/>
                <w:sz w:val="17"/>
                <w:szCs w:val="17"/>
              </w:rPr>
              <w:t>PROGRAMS AND SERVICES</w:t>
            </w:r>
          </w:p>
        </w:tc>
        <w:tc>
          <w:tcPr>
            <w:tcW w:w="4680" w:type="dxa"/>
            <w:tcBorders>
              <w:top w:val="none" w:sz="0" w:space="0" w:color="FFFFFF"/>
              <w:left w:val="none" w:sz="0" w:space="0" w:color="FFFFFF"/>
              <w:bottom w:val="none" w:sz="0" w:space="0" w:color="FFFFFF"/>
              <w:right w:val="none" w:sz="0" w:space="0" w:color="FFFFFF"/>
            </w:tcBorders>
            <w:shd w:val="clear" w:color="auto" w:fill="D6EDCF"/>
            <w:tcMar>
              <w:top w:w="160" w:type="dxa"/>
              <w:left w:w="160" w:type="dxa"/>
              <w:bottom w:w="160" w:type="dxa"/>
              <w:right w:w="160" w:type="dxa"/>
            </w:tcMar>
            <w:vAlign w:val="center"/>
          </w:tcPr>
          <w:p w14:paraId="32F97E95" w14:textId="77777777" w:rsidR="007620E7" w:rsidRDefault="007620E7" w:rsidP="00562B8C">
            <w:pPr>
              <w:jc w:val="center"/>
            </w:pPr>
            <w:r>
              <w:rPr>
                <w:b/>
                <w:bCs/>
                <w:color w:val="0F480D"/>
                <w:spacing w:val="30"/>
                <w:sz w:val="17"/>
                <w:szCs w:val="17"/>
              </w:rPr>
              <w:t>PARTNERSHIPS AND COMMUNITY ENGAGEMENT</w:t>
            </w:r>
          </w:p>
        </w:tc>
      </w:tr>
      <w:tr w:rsidR="007620E7" w14:paraId="2A367575" w14:textId="77777777" w:rsidTr="00562B8C">
        <w:tc>
          <w:tcPr>
            <w:tcW w:w="4680" w:type="dxa"/>
            <w:tcBorders>
              <w:top w:val="none" w:sz="0" w:space="0" w:color="FFFFFF"/>
              <w:left w:val="none" w:sz="0" w:space="0" w:color="FFFFFF"/>
              <w:bottom w:val="none" w:sz="0" w:space="0" w:color="FFFFFF"/>
              <w:right w:val="none" w:sz="0" w:space="0" w:color="FFFFFF"/>
            </w:tcBorders>
            <w:shd w:val="clear" w:color="auto" w:fill="D4E8F7"/>
            <w:tcMar>
              <w:top w:w="160" w:type="dxa"/>
              <w:left w:w="160" w:type="dxa"/>
              <w:bottom w:w="160" w:type="dxa"/>
              <w:right w:w="160" w:type="dxa"/>
            </w:tcMar>
            <w:vAlign w:val="center"/>
          </w:tcPr>
          <w:p w14:paraId="66751217" w14:textId="77777777" w:rsidR="007620E7" w:rsidRDefault="007620E7" w:rsidP="00562B8C">
            <w:pPr>
              <w:jc w:val="center"/>
            </w:pPr>
            <w:r>
              <w:rPr>
                <w:b/>
                <w:bCs/>
                <w:color w:val="3378B4"/>
                <w:spacing w:val="30"/>
                <w:sz w:val="17"/>
                <w:szCs w:val="17"/>
              </w:rPr>
              <w:t>MARKETING AND VISIBILITY</w:t>
            </w:r>
          </w:p>
        </w:tc>
        <w:tc>
          <w:tcPr>
            <w:tcW w:w="4680" w:type="dxa"/>
            <w:tcBorders>
              <w:top w:val="none" w:sz="0" w:space="0" w:color="FFFFFF"/>
              <w:left w:val="none" w:sz="0" w:space="0" w:color="FFFFFF"/>
              <w:bottom w:val="none" w:sz="0" w:space="0" w:color="FFFFFF"/>
              <w:right w:val="none" w:sz="0" w:space="0" w:color="FFFFFF"/>
            </w:tcBorders>
            <w:shd w:val="clear" w:color="auto" w:fill="E0DEF5"/>
            <w:tcMar>
              <w:top w:w="160" w:type="dxa"/>
              <w:left w:w="160" w:type="dxa"/>
              <w:bottom w:w="160" w:type="dxa"/>
              <w:right w:w="160" w:type="dxa"/>
            </w:tcMar>
            <w:vAlign w:val="center"/>
          </w:tcPr>
          <w:p w14:paraId="3443DB07" w14:textId="77777777" w:rsidR="007620E7" w:rsidRDefault="007620E7" w:rsidP="00562B8C">
            <w:pPr>
              <w:jc w:val="center"/>
            </w:pPr>
            <w:r>
              <w:rPr>
                <w:b/>
                <w:bCs/>
                <w:color w:val="0D076A"/>
                <w:spacing w:val="30"/>
                <w:sz w:val="17"/>
                <w:szCs w:val="17"/>
              </w:rPr>
              <w:t>SUSTAINABLE PERSONNEL</w:t>
            </w:r>
          </w:p>
        </w:tc>
      </w:tr>
    </w:tbl>
    <w:p w14:paraId="0644E226" w14:textId="77777777" w:rsidR="007620E7" w:rsidRDefault="007620E7" w:rsidP="007620E7"/>
    <w:p w14:paraId="1BA47AB6" w14:textId="77777777" w:rsidR="007620E7" w:rsidRDefault="007620E7" w:rsidP="007620E7"/>
    <w:p w14:paraId="02178168" w14:textId="77777777" w:rsidR="00CE7A4B" w:rsidRDefault="00CE7A4B">
      <w:pPr>
        <w:rPr>
          <w:sz w:val="28"/>
          <w:szCs w:val="28"/>
        </w:rPr>
      </w:pPr>
    </w:p>
    <w:p w14:paraId="54620DE8" w14:textId="77777777" w:rsidR="006C7195" w:rsidRDefault="006C7195">
      <w:pPr>
        <w:rPr>
          <w:sz w:val="28"/>
          <w:szCs w:val="28"/>
        </w:rPr>
      </w:pPr>
    </w:p>
    <w:p w14:paraId="4ED35D95" w14:textId="71416A99" w:rsidR="000D6162" w:rsidRPr="00801E99" w:rsidRDefault="00D9075C" w:rsidP="00D9075C">
      <w:pPr>
        <w:pStyle w:val="Heading2"/>
        <w:pBdr>
          <w:left w:val="single" w:sz="12" w:space="8" w:color="0F480D"/>
        </w:pBdr>
        <w:ind w:left="120"/>
        <w:rPr>
          <w:b w:val="0"/>
          <w:bCs w:val="0"/>
          <w:color w:val="444444"/>
          <w:sz w:val="24"/>
          <w:szCs w:val="24"/>
        </w:rPr>
      </w:pPr>
      <w:bookmarkStart w:id="7" w:name="_Toc227056731"/>
      <w:r>
        <w:t>Board of Directors</w:t>
      </w:r>
      <w:r w:rsidR="000D6162" w:rsidRPr="00D9075C">
        <w:t xml:space="preserve"> 2025</w:t>
      </w:r>
      <w:bookmarkEnd w:id="7"/>
    </w:p>
    <w:p w14:paraId="2541A33F" w14:textId="77777777" w:rsidR="006C7195" w:rsidRDefault="006C7195">
      <w:pPr>
        <w:rPr>
          <w:sz w:val="28"/>
          <w:szCs w:val="28"/>
        </w:rPr>
      </w:pPr>
    </w:p>
    <w:p w14:paraId="34775383" w14:textId="77777777" w:rsidR="00BC133C" w:rsidRDefault="00BC133C"/>
    <w:tbl>
      <w:tblPr>
        <w:tblStyle w:val="TableGrid"/>
        <w:tblW w:w="0" w:type="auto"/>
        <w:tblLook w:val="04A0" w:firstRow="1" w:lastRow="0" w:firstColumn="1" w:lastColumn="0" w:noHBand="0" w:noVBand="1"/>
      </w:tblPr>
      <w:tblGrid>
        <w:gridCol w:w="4675"/>
        <w:gridCol w:w="4675"/>
      </w:tblGrid>
      <w:tr w:rsidR="00AF0F31" w14:paraId="5AAA8700" w14:textId="77777777" w:rsidTr="00A20B97">
        <w:tc>
          <w:tcPr>
            <w:tcW w:w="4675" w:type="dxa"/>
          </w:tcPr>
          <w:p w14:paraId="324C985C" w14:textId="31F8C98B" w:rsidR="00AF0F31" w:rsidRDefault="00AF0F31" w:rsidP="00AF0F31">
            <w:r>
              <w:rPr>
                <w:color w:val="444444"/>
              </w:rPr>
              <w:t>Tracey Lazenby</w:t>
            </w:r>
          </w:p>
        </w:tc>
        <w:tc>
          <w:tcPr>
            <w:tcW w:w="4675" w:type="dxa"/>
          </w:tcPr>
          <w:p w14:paraId="3F7DDD96" w14:textId="5316111F" w:rsidR="00AF0F31" w:rsidRDefault="00595792" w:rsidP="00AF0F31">
            <w:r>
              <w:rPr>
                <w:color w:val="444444"/>
              </w:rPr>
              <w:t>President</w:t>
            </w:r>
          </w:p>
        </w:tc>
      </w:tr>
      <w:tr w:rsidR="00AF0F31" w14:paraId="38A659D6" w14:textId="77777777" w:rsidTr="00A20B97">
        <w:tc>
          <w:tcPr>
            <w:tcW w:w="4675" w:type="dxa"/>
          </w:tcPr>
          <w:p w14:paraId="5B09FE17" w14:textId="084F8ABE" w:rsidR="00AF0F31" w:rsidRDefault="00AF0F31" w:rsidP="00AF0F31">
            <w:r>
              <w:rPr>
                <w:color w:val="444444"/>
              </w:rPr>
              <w:t>Elena Whitman</w:t>
            </w:r>
          </w:p>
        </w:tc>
        <w:tc>
          <w:tcPr>
            <w:tcW w:w="4675" w:type="dxa"/>
          </w:tcPr>
          <w:p w14:paraId="29659232" w14:textId="0BFE1750" w:rsidR="00AF0F31" w:rsidRDefault="00386038" w:rsidP="00AF0F31">
            <w:r>
              <w:rPr>
                <w:color w:val="444444"/>
              </w:rPr>
              <w:t>Vice-President</w:t>
            </w:r>
          </w:p>
        </w:tc>
      </w:tr>
      <w:tr w:rsidR="00AF0F31" w14:paraId="5952C784" w14:textId="77777777" w:rsidTr="00E74BC8">
        <w:trPr>
          <w:trHeight w:val="159"/>
        </w:trPr>
        <w:tc>
          <w:tcPr>
            <w:tcW w:w="4675" w:type="dxa"/>
          </w:tcPr>
          <w:p w14:paraId="60D14021" w14:textId="36A4A040" w:rsidR="00AF0F31" w:rsidRDefault="00AF0F31" w:rsidP="00AF0F31">
            <w:r>
              <w:rPr>
                <w:color w:val="444444"/>
              </w:rPr>
              <w:t>Journey Wong</w:t>
            </w:r>
          </w:p>
        </w:tc>
        <w:tc>
          <w:tcPr>
            <w:tcW w:w="4675" w:type="dxa"/>
          </w:tcPr>
          <w:p w14:paraId="56962693" w14:textId="32AE34A1" w:rsidR="00AF0F31" w:rsidRDefault="00386038" w:rsidP="00AF0F31">
            <w:r>
              <w:rPr>
                <w:color w:val="444444"/>
              </w:rPr>
              <w:t>Secretary</w:t>
            </w:r>
          </w:p>
        </w:tc>
      </w:tr>
      <w:tr w:rsidR="00AF0F31" w14:paraId="3310FADB" w14:textId="77777777" w:rsidTr="00A20B97">
        <w:tc>
          <w:tcPr>
            <w:tcW w:w="4675" w:type="dxa"/>
          </w:tcPr>
          <w:p w14:paraId="64E31C1A" w14:textId="7FE3DC31" w:rsidR="00AF0F31" w:rsidRDefault="00AF0F31" w:rsidP="00AF0F31">
            <w:r>
              <w:rPr>
                <w:color w:val="444444"/>
              </w:rPr>
              <w:t>Edward Park</w:t>
            </w:r>
          </w:p>
        </w:tc>
        <w:tc>
          <w:tcPr>
            <w:tcW w:w="4675" w:type="dxa"/>
          </w:tcPr>
          <w:p w14:paraId="77B9EEF4" w14:textId="04CEA877" w:rsidR="00AF0F31" w:rsidRDefault="00386038" w:rsidP="00AF0F31">
            <w:r>
              <w:rPr>
                <w:color w:val="444444"/>
              </w:rPr>
              <w:t>Treasurer</w:t>
            </w:r>
          </w:p>
        </w:tc>
      </w:tr>
      <w:tr w:rsidR="00386038" w14:paraId="32629982" w14:textId="77777777" w:rsidTr="00A20B97">
        <w:tc>
          <w:tcPr>
            <w:tcW w:w="4675" w:type="dxa"/>
          </w:tcPr>
          <w:p w14:paraId="57BD054B" w14:textId="35C72DF7" w:rsidR="00386038" w:rsidRDefault="00386038" w:rsidP="00386038">
            <w:r>
              <w:rPr>
                <w:color w:val="444444"/>
              </w:rPr>
              <w:t>Yuliia Russo</w:t>
            </w:r>
          </w:p>
        </w:tc>
        <w:tc>
          <w:tcPr>
            <w:tcW w:w="4675" w:type="dxa"/>
          </w:tcPr>
          <w:p w14:paraId="0980EF22" w14:textId="2EAB1F63" w:rsidR="00386038" w:rsidRDefault="00386038" w:rsidP="00386038">
            <w:r w:rsidRPr="00E63A7D">
              <w:rPr>
                <w:color w:val="444444"/>
              </w:rPr>
              <w:t>Member-at -Large</w:t>
            </w:r>
          </w:p>
        </w:tc>
      </w:tr>
      <w:tr w:rsidR="00386038" w14:paraId="4CB8F17B" w14:textId="77777777" w:rsidTr="00A20B97">
        <w:tc>
          <w:tcPr>
            <w:tcW w:w="4675" w:type="dxa"/>
          </w:tcPr>
          <w:p w14:paraId="5C0C83FE" w14:textId="680C929C" w:rsidR="00386038" w:rsidRDefault="00386038" w:rsidP="00386038">
            <w:r>
              <w:rPr>
                <w:color w:val="444444"/>
              </w:rPr>
              <w:t>Iryna Dushenka</w:t>
            </w:r>
          </w:p>
        </w:tc>
        <w:tc>
          <w:tcPr>
            <w:tcW w:w="4675" w:type="dxa"/>
          </w:tcPr>
          <w:p w14:paraId="67308DB3" w14:textId="2764E932" w:rsidR="00386038" w:rsidRDefault="00386038" w:rsidP="00386038">
            <w:r w:rsidRPr="00E63A7D">
              <w:rPr>
                <w:color w:val="444444"/>
              </w:rPr>
              <w:t>Member-at -Large</w:t>
            </w:r>
          </w:p>
        </w:tc>
      </w:tr>
      <w:tr w:rsidR="00AF0F31" w14:paraId="1E264E07" w14:textId="77777777" w:rsidTr="00A20B97">
        <w:tc>
          <w:tcPr>
            <w:tcW w:w="4675" w:type="dxa"/>
          </w:tcPr>
          <w:p w14:paraId="268DB85E" w14:textId="0CF81392" w:rsidR="00AF0F31" w:rsidRDefault="00D82FFF" w:rsidP="00AF0F31">
            <w:r>
              <w:rPr>
                <w:color w:val="444444"/>
              </w:rPr>
              <w:t xml:space="preserve">Debbie </w:t>
            </w:r>
            <w:proofErr w:type="spellStart"/>
            <w:r>
              <w:rPr>
                <w:color w:val="444444"/>
              </w:rPr>
              <w:t>Pearmain</w:t>
            </w:r>
            <w:proofErr w:type="spellEnd"/>
            <w:r>
              <w:rPr>
                <w:color w:val="444444"/>
              </w:rPr>
              <w:t xml:space="preserve"> </w:t>
            </w:r>
          </w:p>
        </w:tc>
        <w:tc>
          <w:tcPr>
            <w:tcW w:w="4675" w:type="dxa"/>
          </w:tcPr>
          <w:p w14:paraId="25E6B123" w14:textId="0D720C8A" w:rsidR="00AF0F31" w:rsidRDefault="00D82FFF" w:rsidP="00AF0F31">
            <w:r>
              <w:rPr>
                <w:color w:val="444444"/>
              </w:rPr>
              <w:t xml:space="preserve">Member-at </w:t>
            </w:r>
            <w:r w:rsidR="00386038">
              <w:rPr>
                <w:color w:val="444444"/>
              </w:rPr>
              <w:t>-Large</w:t>
            </w:r>
          </w:p>
        </w:tc>
      </w:tr>
    </w:tbl>
    <w:p w14:paraId="2B602D03" w14:textId="77777777" w:rsidR="00A20B97" w:rsidRDefault="00A20B97"/>
    <w:p w14:paraId="4BA763CD" w14:textId="77777777" w:rsidR="003536A9" w:rsidRDefault="003536A9" w:rsidP="00F2123C">
      <w:pPr>
        <w:spacing w:after="100"/>
        <w:rPr>
          <w:color w:val="444444"/>
        </w:rPr>
      </w:pPr>
    </w:p>
    <w:p w14:paraId="4C558E9E" w14:textId="16B58370" w:rsidR="003536A9" w:rsidRDefault="00595792" w:rsidP="00F2123C">
      <w:pPr>
        <w:spacing w:after="100"/>
        <w:rPr>
          <w:color w:val="444444"/>
          <w:sz w:val="24"/>
          <w:szCs w:val="24"/>
        </w:rPr>
      </w:pPr>
      <w:r w:rsidRPr="00595792">
        <w:rPr>
          <w:color w:val="444444"/>
          <w:sz w:val="24"/>
          <w:szCs w:val="24"/>
        </w:rPr>
        <w:t>Operations Staff</w:t>
      </w:r>
    </w:p>
    <w:p w14:paraId="1E4A519F" w14:textId="77777777" w:rsidR="000D6162" w:rsidRPr="00595792" w:rsidRDefault="000D6162" w:rsidP="00F2123C">
      <w:pPr>
        <w:spacing w:after="100"/>
        <w:rPr>
          <w:color w:val="444444"/>
          <w:sz w:val="24"/>
          <w:szCs w:val="24"/>
        </w:rPr>
      </w:pPr>
    </w:p>
    <w:p w14:paraId="688F3060" w14:textId="6FAC9ED0" w:rsidR="00722CE4" w:rsidRDefault="00F2123C" w:rsidP="00F2123C">
      <w:pPr>
        <w:spacing w:after="100"/>
        <w:rPr>
          <w:color w:val="444444"/>
        </w:rPr>
      </w:pPr>
      <w:r>
        <w:rPr>
          <w:color w:val="444444"/>
        </w:rPr>
        <w:t>John Charles : Executive D</w:t>
      </w:r>
      <w:r w:rsidR="00722CE4">
        <w:rPr>
          <w:color w:val="444444"/>
        </w:rPr>
        <w:t>irector</w:t>
      </w:r>
    </w:p>
    <w:p w14:paraId="409D549F" w14:textId="77777777" w:rsidR="005B4B64" w:rsidRDefault="00722CE4" w:rsidP="00F2123C">
      <w:pPr>
        <w:spacing w:after="100"/>
        <w:rPr>
          <w:color w:val="444444"/>
        </w:rPr>
      </w:pPr>
      <w:r>
        <w:rPr>
          <w:color w:val="444444"/>
        </w:rPr>
        <w:t>Judy Bjorns</w:t>
      </w:r>
      <w:r w:rsidR="005B4B64">
        <w:rPr>
          <w:color w:val="444444"/>
        </w:rPr>
        <w:t>on: Programs &amp; Events</w:t>
      </w:r>
    </w:p>
    <w:p w14:paraId="5CB494A0" w14:textId="673782B9" w:rsidR="003536A9" w:rsidRDefault="005B4B64" w:rsidP="00F2123C">
      <w:pPr>
        <w:spacing w:after="100"/>
        <w:rPr>
          <w:color w:val="444444"/>
        </w:rPr>
      </w:pPr>
      <w:r>
        <w:rPr>
          <w:color w:val="444444"/>
        </w:rPr>
        <w:t>Victoria Balasub</w:t>
      </w:r>
      <w:r w:rsidR="009463B9">
        <w:rPr>
          <w:color w:val="444444"/>
        </w:rPr>
        <w:t>ramany</w:t>
      </w:r>
      <w:r w:rsidR="00721817">
        <w:rPr>
          <w:color w:val="444444"/>
        </w:rPr>
        <w:t>a</w:t>
      </w:r>
      <w:r w:rsidR="009463B9">
        <w:rPr>
          <w:color w:val="444444"/>
        </w:rPr>
        <w:t>m</w:t>
      </w:r>
      <w:r w:rsidR="00D55E91">
        <w:rPr>
          <w:color w:val="444444"/>
        </w:rPr>
        <w:t>:</w:t>
      </w:r>
      <w:r w:rsidR="009463B9">
        <w:rPr>
          <w:color w:val="444444"/>
        </w:rPr>
        <w:t xml:space="preserve"> Events &amp; Volunteer </w:t>
      </w:r>
      <w:r w:rsidR="00752135">
        <w:rPr>
          <w:color w:val="444444"/>
        </w:rPr>
        <w:t>Coordinator</w:t>
      </w:r>
    </w:p>
    <w:p w14:paraId="3DFFF278" w14:textId="77777777" w:rsidR="003536A9" w:rsidRDefault="003536A9" w:rsidP="00F2123C">
      <w:pPr>
        <w:spacing w:after="100"/>
        <w:rPr>
          <w:color w:val="444444"/>
        </w:rPr>
      </w:pPr>
      <w:r>
        <w:rPr>
          <w:color w:val="444444"/>
        </w:rPr>
        <w:t>Cole Cusanelli: Youth Coordinator</w:t>
      </w:r>
    </w:p>
    <w:p w14:paraId="1897FA9B" w14:textId="77777777" w:rsidR="005327E9" w:rsidRDefault="003536A9" w:rsidP="00F2123C">
      <w:pPr>
        <w:spacing w:after="100"/>
        <w:rPr>
          <w:color w:val="444444"/>
        </w:rPr>
      </w:pPr>
      <w:r>
        <w:rPr>
          <w:color w:val="444444"/>
        </w:rPr>
        <w:t>Olga Maguseva</w:t>
      </w:r>
      <w:r w:rsidR="00752135">
        <w:rPr>
          <w:color w:val="444444"/>
        </w:rPr>
        <w:t>: Website &amp; Social Media Co</w:t>
      </w:r>
      <w:r w:rsidR="005327E9">
        <w:rPr>
          <w:color w:val="444444"/>
        </w:rPr>
        <w:t>ordinator</w:t>
      </w:r>
    </w:p>
    <w:p w14:paraId="58DA8AB2" w14:textId="499543E7" w:rsidR="005327E9" w:rsidRDefault="005327E9" w:rsidP="00F2123C">
      <w:pPr>
        <w:spacing w:after="100"/>
        <w:rPr>
          <w:color w:val="444444"/>
        </w:rPr>
      </w:pPr>
      <w:r>
        <w:rPr>
          <w:color w:val="444444"/>
        </w:rPr>
        <w:t xml:space="preserve">Sophia Hesp: </w:t>
      </w:r>
      <w:r w:rsidR="00AE3BFA">
        <w:rPr>
          <w:color w:val="444444"/>
        </w:rPr>
        <w:t>Administration</w:t>
      </w:r>
      <w:r>
        <w:rPr>
          <w:color w:val="444444"/>
        </w:rPr>
        <w:t xml:space="preserve"> Coor</w:t>
      </w:r>
      <w:r w:rsidR="00AE3BFA">
        <w:rPr>
          <w:color w:val="444444"/>
        </w:rPr>
        <w:t>dinator</w:t>
      </w:r>
    </w:p>
    <w:p w14:paraId="096B7FC2" w14:textId="77777777" w:rsidR="00352B73" w:rsidRDefault="00352B73"/>
    <w:p w14:paraId="7FDD2350" w14:textId="77777777" w:rsidR="00A429E2" w:rsidRDefault="00A429E2"/>
    <w:p w14:paraId="6B41FCB1" w14:textId="77777777" w:rsidR="00A429E2" w:rsidRDefault="00A429E2"/>
    <w:p w14:paraId="46326818" w14:textId="77777777" w:rsidR="00A429E2" w:rsidRDefault="00A429E2"/>
    <w:p w14:paraId="4C357F33" w14:textId="77777777" w:rsidR="00A429E2" w:rsidRDefault="00A429E2"/>
    <w:p w14:paraId="138E331B" w14:textId="77777777" w:rsidR="00A429E2" w:rsidRDefault="00A429E2"/>
    <w:p w14:paraId="5163BE37" w14:textId="77777777" w:rsidR="00A429E2" w:rsidRDefault="00A429E2"/>
    <w:p w14:paraId="32664C0D" w14:textId="77777777" w:rsidR="00352B73" w:rsidRDefault="00352B73"/>
    <w:p w14:paraId="6D5DB7D0" w14:textId="77777777" w:rsidR="00352B73" w:rsidRDefault="00352B73"/>
    <w:p w14:paraId="4B496C40" w14:textId="77777777" w:rsidR="000B7786" w:rsidRDefault="000B7786"/>
    <w:p w14:paraId="7AD32650" w14:textId="77777777" w:rsidR="000A0AD9" w:rsidRDefault="000A0AD9"/>
    <w:p w14:paraId="65B2E1D2" w14:textId="77777777" w:rsidR="00BC133C" w:rsidRDefault="00A06491">
      <w:pPr>
        <w:pBdr>
          <w:bottom w:val="single" w:sz="6" w:space="4" w:color="429DE9"/>
        </w:pBdr>
        <w:spacing w:before="200" w:after="300"/>
      </w:pPr>
      <w:r>
        <w:rPr>
          <w:b/>
          <w:bCs/>
          <w:color w:val="0D076A"/>
          <w:spacing w:val="100"/>
          <w:sz w:val="28"/>
          <w:szCs w:val="28"/>
        </w:rPr>
        <w:lastRenderedPageBreak/>
        <w:t>TABLE OF CONTENTS</w:t>
      </w:r>
    </w:p>
    <w:sdt>
      <w:sdtPr>
        <w:alias w:val="Table of Contents"/>
        <w:id w:val="-1593615226"/>
      </w:sdtPr>
      <w:sdtContent>
        <w:p w14:paraId="76F3BE44" w14:textId="3B146DB2" w:rsidR="00D9075C" w:rsidRDefault="00A0649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r>
            <w:fldChar w:fldCharType="begin"/>
          </w:r>
          <w:r>
            <w:instrText>TOC \h \o "1-2"</w:instrText>
          </w:r>
          <w:r>
            <w:fldChar w:fldCharType="separate"/>
          </w:r>
          <w:hyperlink w:anchor="_Toc227056724" w:history="1">
            <w:r w:rsidR="00D9075C" w:rsidRPr="005D137E">
              <w:rPr>
                <w:rStyle w:val="Hyperlink"/>
                <w:noProof/>
                <w:spacing w:val="100"/>
              </w:rPr>
              <w:t>EXECUTIVE SUMMARY REPORT</w:t>
            </w:r>
            <w:r w:rsidR="00D9075C">
              <w:rPr>
                <w:noProof/>
              </w:rPr>
              <w:tab/>
            </w:r>
            <w:r w:rsidR="00D9075C">
              <w:rPr>
                <w:noProof/>
              </w:rPr>
              <w:fldChar w:fldCharType="begin"/>
            </w:r>
            <w:r w:rsidR="00D9075C">
              <w:rPr>
                <w:noProof/>
              </w:rPr>
              <w:instrText xml:space="preserve"> PAGEREF _Toc227056724 \h </w:instrText>
            </w:r>
            <w:r w:rsidR="00D9075C">
              <w:rPr>
                <w:noProof/>
              </w:rPr>
            </w:r>
            <w:r w:rsidR="00D9075C">
              <w:rPr>
                <w:noProof/>
              </w:rPr>
              <w:fldChar w:fldCharType="separate"/>
            </w:r>
            <w:r w:rsidR="00D9075C">
              <w:rPr>
                <w:noProof/>
              </w:rPr>
              <w:t>2</w:t>
            </w:r>
            <w:r w:rsidR="00D9075C">
              <w:rPr>
                <w:noProof/>
              </w:rPr>
              <w:fldChar w:fldCharType="end"/>
            </w:r>
          </w:hyperlink>
        </w:p>
        <w:p w14:paraId="7FD725E5" w14:textId="7C01E59E"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25" w:history="1">
            <w:r w:rsidRPr="005D137E">
              <w:rPr>
                <w:rStyle w:val="Hyperlink"/>
                <w:noProof/>
                <w:spacing w:val="100"/>
              </w:rPr>
              <w:t>DRAFT STRATEGIC PLAN</w:t>
            </w:r>
            <w:r>
              <w:rPr>
                <w:noProof/>
              </w:rPr>
              <w:tab/>
            </w:r>
            <w:r>
              <w:rPr>
                <w:noProof/>
              </w:rPr>
              <w:fldChar w:fldCharType="begin"/>
            </w:r>
            <w:r>
              <w:rPr>
                <w:noProof/>
              </w:rPr>
              <w:instrText xml:space="preserve"> PAGEREF _Toc227056725 \h </w:instrText>
            </w:r>
            <w:r>
              <w:rPr>
                <w:noProof/>
              </w:rPr>
            </w:r>
            <w:r>
              <w:rPr>
                <w:noProof/>
              </w:rPr>
              <w:fldChar w:fldCharType="separate"/>
            </w:r>
            <w:r>
              <w:rPr>
                <w:noProof/>
              </w:rPr>
              <w:t>3</w:t>
            </w:r>
            <w:r>
              <w:rPr>
                <w:noProof/>
              </w:rPr>
              <w:fldChar w:fldCharType="end"/>
            </w:r>
          </w:hyperlink>
        </w:p>
        <w:p w14:paraId="7BD5BCD8" w14:textId="5BE215E6"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26" w:history="1">
            <w:r w:rsidRPr="005D137E">
              <w:rPr>
                <w:rStyle w:val="Hyperlink"/>
                <w:noProof/>
              </w:rPr>
              <w:t>Mission Statement</w:t>
            </w:r>
            <w:r>
              <w:rPr>
                <w:noProof/>
              </w:rPr>
              <w:tab/>
            </w:r>
            <w:r>
              <w:rPr>
                <w:noProof/>
              </w:rPr>
              <w:fldChar w:fldCharType="begin"/>
            </w:r>
            <w:r>
              <w:rPr>
                <w:noProof/>
              </w:rPr>
              <w:instrText xml:space="preserve"> PAGEREF _Toc227056726 \h </w:instrText>
            </w:r>
            <w:r>
              <w:rPr>
                <w:noProof/>
              </w:rPr>
            </w:r>
            <w:r>
              <w:rPr>
                <w:noProof/>
              </w:rPr>
              <w:fldChar w:fldCharType="separate"/>
            </w:r>
            <w:r>
              <w:rPr>
                <w:noProof/>
              </w:rPr>
              <w:t>3</w:t>
            </w:r>
            <w:r>
              <w:rPr>
                <w:noProof/>
              </w:rPr>
              <w:fldChar w:fldCharType="end"/>
            </w:r>
          </w:hyperlink>
        </w:p>
        <w:p w14:paraId="51BAB802" w14:textId="45E3A37B"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27" w:history="1">
            <w:r w:rsidRPr="005D137E">
              <w:rPr>
                <w:rStyle w:val="Hyperlink"/>
                <w:noProof/>
              </w:rPr>
              <w:t>Vision</w:t>
            </w:r>
            <w:r>
              <w:rPr>
                <w:noProof/>
              </w:rPr>
              <w:tab/>
            </w:r>
            <w:r>
              <w:rPr>
                <w:noProof/>
              </w:rPr>
              <w:fldChar w:fldCharType="begin"/>
            </w:r>
            <w:r>
              <w:rPr>
                <w:noProof/>
              </w:rPr>
              <w:instrText xml:space="preserve"> PAGEREF _Toc227056727 \h </w:instrText>
            </w:r>
            <w:r>
              <w:rPr>
                <w:noProof/>
              </w:rPr>
            </w:r>
            <w:r>
              <w:rPr>
                <w:noProof/>
              </w:rPr>
              <w:fldChar w:fldCharType="separate"/>
            </w:r>
            <w:r>
              <w:rPr>
                <w:noProof/>
              </w:rPr>
              <w:t>3</w:t>
            </w:r>
            <w:r>
              <w:rPr>
                <w:noProof/>
              </w:rPr>
              <w:fldChar w:fldCharType="end"/>
            </w:r>
          </w:hyperlink>
        </w:p>
        <w:p w14:paraId="03320337" w14:textId="4899F386"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28" w:history="1">
            <w:r w:rsidRPr="005D137E">
              <w:rPr>
                <w:rStyle w:val="Hyperlink"/>
                <w:noProof/>
              </w:rPr>
              <w:t>Values</w:t>
            </w:r>
            <w:r>
              <w:rPr>
                <w:noProof/>
              </w:rPr>
              <w:tab/>
            </w:r>
            <w:r>
              <w:rPr>
                <w:noProof/>
              </w:rPr>
              <w:fldChar w:fldCharType="begin"/>
            </w:r>
            <w:r>
              <w:rPr>
                <w:noProof/>
              </w:rPr>
              <w:instrText xml:space="preserve"> PAGEREF _Toc227056728 \h </w:instrText>
            </w:r>
            <w:r>
              <w:rPr>
                <w:noProof/>
              </w:rPr>
            </w:r>
            <w:r>
              <w:rPr>
                <w:noProof/>
              </w:rPr>
              <w:fldChar w:fldCharType="separate"/>
            </w:r>
            <w:r>
              <w:rPr>
                <w:noProof/>
              </w:rPr>
              <w:t>3</w:t>
            </w:r>
            <w:r>
              <w:rPr>
                <w:noProof/>
              </w:rPr>
              <w:fldChar w:fldCharType="end"/>
            </w:r>
          </w:hyperlink>
        </w:p>
        <w:p w14:paraId="30B20A55" w14:textId="18BA6070"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29" w:history="1">
            <w:r w:rsidRPr="005D137E">
              <w:rPr>
                <w:rStyle w:val="Hyperlink"/>
                <w:noProof/>
              </w:rPr>
              <w:t>Metrics</w:t>
            </w:r>
            <w:r>
              <w:rPr>
                <w:noProof/>
              </w:rPr>
              <w:tab/>
            </w:r>
            <w:r>
              <w:rPr>
                <w:noProof/>
              </w:rPr>
              <w:fldChar w:fldCharType="begin"/>
            </w:r>
            <w:r>
              <w:rPr>
                <w:noProof/>
              </w:rPr>
              <w:instrText xml:space="preserve"> PAGEREF _Toc227056729 \h </w:instrText>
            </w:r>
            <w:r>
              <w:rPr>
                <w:noProof/>
              </w:rPr>
            </w:r>
            <w:r>
              <w:rPr>
                <w:noProof/>
              </w:rPr>
              <w:fldChar w:fldCharType="separate"/>
            </w:r>
            <w:r>
              <w:rPr>
                <w:noProof/>
              </w:rPr>
              <w:t>3</w:t>
            </w:r>
            <w:r>
              <w:rPr>
                <w:noProof/>
              </w:rPr>
              <w:fldChar w:fldCharType="end"/>
            </w:r>
          </w:hyperlink>
        </w:p>
        <w:p w14:paraId="39431EF2" w14:textId="7AF97081"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0" w:history="1">
            <w:r w:rsidRPr="005D137E">
              <w:rPr>
                <w:rStyle w:val="Hyperlink"/>
                <w:noProof/>
              </w:rPr>
              <w:t>Strategic Focus Areas</w:t>
            </w:r>
            <w:r>
              <w:rPr>
                <w:noProof/>
              </w:rPr>
              <w:tab/>
            </w:r>
            <w:r>
              <w:rPr>
                <w:noProof/>
              </w:rPr>
              <w:fldChar w:fldCharType="begin"/>
            </w:r>
            <w:r>
              <w:rPr>
                <w:noProof/>
              </w:rPr>
              <w:instrText xml:space="preserve"> PAGEREF _Toc227056730 \h </w:instrText>
            </w:r>
            <w:r>
              <w:rPr>
                <w:noProof/>
              </w:rPr>
            </w:r>
            <w:r>
              <w:rPr>
                <w:noProof/>
              </w:rPr>
              <w:fldChar w:fldCharType="separate"/>
            </w:r>
            <w:r>
              <w:rPr>
                <w:noProof/>
              </w:rPr>
              <w:t>4</w:t>
            </w:r>
            <w:r>
              <w:rPr>
                <w:noProof/>
              </w:rPr>
              <w:fldChar w:fldCharType="end"/>
            </w:r>
          </w:hyperlink>
        </w:p>
        <w:p w14:paraId="5F070001" w14:textId="2179D836"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1" w:history="1">
            <w:r w:rsidRPr="005D137E">
              <w:rPr>
                <w:rStyle w:val="Hyperlink"/>
                <w:noProof/>
              </w:rPr>
              <w:t>Board of Directors 2025</w:t>
            </w:r>
            <w:r>
              <w:rPr>
                <w:noProof/>
              </w:rPr>
              <w:tab/>
            </w:r>
            <w:r>
              <w:rPr>
                <w:noProof/>
              </w:rPr>
              <w:fldChar w:fldCharType="begin"/>
            </w:r>
            <w:r>
              <w:rPr>
                <w:noProof/>
              </w:rPr>
              <w:instrText xml:space="preserve"> PAGEREF _Toc227056731 \h </w:instrText>
            </w:r>
            <w:r>
              <w:rPr>
                <w:noProof/>
              </w:rPr>
            </w:r>
            <w:r>
              <w:rPr>
                <w:noProof/>
              </w:rPr>
              <w:fldChar w:fldCharType="separate"/>
            </w:r>
            <w:r>
              <w:rPr>
                <w:noProof/>
              </w:rPr>
              <w:t>4</w:t>
            </w:r>
            <w:r>
              <w:rPr>
                <w:noProof/>
              </w:rPr>
              <w:fldChar w:fldCharType="end"/>
            </w:r>
          </w:hyperlink>
        </w:p>
        <w:p w14:paraId="2A981B41" w14:textId="35CDE254"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2" w:history="1">
            <w:r w:rsidRPr="005D137E">
              <w:rPr>
                <w:rStyle w:val="Hyperlink"/>
                <w:noProof/>
                <w:spacing w:val="100"/>
              </w:rPr>
              <w:t>TREASURER REPORT</w:t>
            </w:r>
            <w:r>
              <w:rPr>
                <w:noProof/>
              </w:rPr>
              <w:tab/>
            </w:r>
            <w:r>
              <w:rPr>
                <w:noProof/>
              </w:rPr>
              <w:fldChar w:fldCharType="begin"/>
            </w:r>
            <w:r>
              <w:rPr>
                <w:noProof/>
              </w:rPr>
              <w:instrText xml:space="preserve"> PAGEREF _Toc227056732 \h </w:instrText>
            </w:r>
            <w:r>
              <w:rPr>
                <w:noProof/>
              </w:rPr>
            </w:r>
            <w:r>
              <w:rPr>
                <w:noProof/>
              </w:rPr>
              <w:fldChar w:fldCharType="separate"/>
            </w:r>
            <w:r>
              <w:rPr>
                <w:noProof/>
              </w:rPr>
              <w:t>6</w:t>
            </w:r>
            <w:r>
              <w:rPr>
                <w:noProof/>
              </w:rPr>
              <w:fldChar w:fldCharType="end"/>
            </w:r>
          </w:hyperlink>
        </w:p>
        <w:p w14:paraId="285A4DE1" w14:textId="13EC3822"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3" w:history="1">
            <w:r w:rsidRPr="005D137E">
              <w:rPr>
                <w:rStyle w:val="Hyperlink"/>
                <w:noProof/>
                <w:spacing w:val="100"/>
              </w:rPr>
              <w:t>PROFIT &amp; LOSS STATEMENT</w:t>
            </w:r>
            <w:r>
              <w:rPr>
                <w:noProof/>
              </w:rPr>
              <w:tab/>
            </w:r>
            <w:r>
              <w:rPr>
                <w:noProof/>
              </w:rPr>
              <w:fldChar w:fldCharType="begin"/>
            </w:r>
            <w:r>
              <w:rPr>
                <w:noProof/>
              </w:rPr>
              <w:instrText xml:space="preserve"> PAGEREF _Toc227056733 \h </w:instrText>
            </w:r>
            <w:r>
              <w:rPr>
                <w:noProof/>
              </w:rPr>
            </w:r>
            <w:r>
              <w:rPr>
                <w:noProof/>
              </w:rPr>
              <w:fldChar w:fldCharType="separate"/>
            </w:r>
            <w:r>
              <w:rPr>
                <w:noProof/>
              </w:rPr>
              <w:t>7</w:t>
            </w:r>
            <w:r>
              <w:rPr>
                <w:noProof/>
              </w:rPr>
              <w:fldChar w:fldCharType="end"/>
            </w:r>
          </w:hyperlink>
        </w:p>
        <w:p w14:paraId="2B6A6C3C" w14:textId="694BEB57"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4" w:history="1">
            <w:r w:rsidRPr="005D137E">
              <w:rPr>
                <w:rStyle w:val="Hyperlink"/>
                <w:noProof/>
              </w:rPr>
              <w:t>Expenses</w:t>
            </w:r>
            <w:r>
              <w:rPr>
                <w:noProof/>
              </w:rPr>
              <w:tab/>
            </w:r>
            <w:r>
              <w:rPr>
                <w:noProof/>
              </w:rPr>
              <w:fldChar w:fldCharType="begin"/>
            </w:r>
            <w:r>
              <w:rPr>
                <w:noProof/>
              </w:rPr>
              <w:instrText xml:space="preserve"> PAGEREF _Toc227056734 \h </w:instrText>
            </w:r>
            <w:r>
              <w:rPr>
                <w:noProof/>
              </w:rPr>
            </w:r>
            <w:r>
              <w:rPr>
                <w:noProof/>
              </w:rPr>
              <w:fldChar w:fldCharType="separate"/>
            </w:r>
            <w:r>
              <w:rPr>
                <w:noProof/>
              </w:rPr>
              <w:t>7</w:t>
            </w:r>
            <w:r>
              <w:rPr>
                <w:noProof/>
              </w:rPr>
              <w:fldChar w:fldCharType="end"/>
            </w:r>
          </w:hyperlink>
        </w:p>
        <w:p w14:paraId="2CC6F5D1" w14:textId="5FC72A6D"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5" w:history="1">
            <w:r w:rsidRPr="005D137E">
              <w:rPr>
                <w:rStyle w:val="Hyperlink"/>
                <w:noProof/>
                <w:spacing w:val="100"/>
              </w:rPr>
              <w:t>BALANCE SHEET</w:t>
            </w:r>
            <w:r>
              <w:rPr>
                <w:noProof/>
              </w:rPr>
              <w:tab/>
            </w:r>
            <w:r>
              <w:rPr>
                <w:noProof/>
              </w:rPr>
              <w:fldChar w:fldCharType="begin"/>
            </w:r>
            <w:r>
              <w:rPr>
                <w:noProof/>
              </w:rPr>
              <w:instrText xml:space="preserve"> PAGEREF _Toc227056735 \h </w:instrText>
            </w:r>
            <w:r>
              <w:rPr>
                <w:noProof/>
              </w:rPr>
            </w:r>
            <w:r>
              <w:rPr>
                <w:noProof/>
              </w:rPr>
              <w:fldChar w:fldCharType="separate"/>
            </w:r>
            <w:r>
              <w:rPr>
                <w:noProof/>
              </w:rPr>
              <w:t>9</w:t>
            </w:r>
            <w:r>
              <w:rPr>
                <w:noProof/>
              </w:rPr>
              <w:fldChar w:fldCharType="end"/>
            </w:r>
          </w:hyperlink>
        </w:p>
        <w:p w14:paraId="67D1195B" w14:textId="3FC64102"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6" w:history="1">
            <w:r w:rsidRPr="005D137E">
              <w:rPr>
                <w:rStyle w:val="Hyperlink"/>
                <w:noProof/>
              </w:rPr>
              <w:t>Assets</w:t>
            </w:r>
            <w:r>
              <w:rPr>
                <w:noProof/>
              </w:rPr>
              <w:tab/>
            </w:r>
            <w:r>
              <w:rPr>
                <w:noProof/>
              </w:rPr>
              <w:fldChar w:fldCharType="begin"/>
            </w:r>
            <w:r>
              <w:rPr>
                <w:noProof/>
              </w:rPr>
              <w:instrText xml:space="preserve"> PAGEREF _Toc227056736 \h </w:instrText>
            </w:r>
            <w:r>
              <w:rPr>
                <w:noProof/>
              </w:rPr>
            </w:r>
            <w:r>
              <w:rPr>
                <w:noProof/>
              </w:rPr>
              <w:fldChar w:fldCharType="separate"/>
            </w:r>
            <w:r>
              <w:rPr>
                <w:noProof/>
              </w:rPr>
              <w:t>9</w:t>
            </w:r>
            <w:r>
              <w:rPr>
                <w:noProof/>
              </w:rPr>
              <w:fldChar w:fldCharType="end"/>
            </w:r>
          </w:hyperlink>
        </w:p>
        <w:p w14:paraId="5BC6AE5E" w14:textId="4DA3E90D"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7" w:history="1">
            <w:r w:rsidRPr="005D137E">
              <w:rPr>
                <w:rStyle w:val="Hyperlink"/>
                <w:noProof/>
              </w:rPr>
              <w:t>Liabilities</w:t>
            </w:r>
            <w:r>
              <w:rPr>
                <w:noProof/>
              </w:rPr>
              <w:tab/>
            </w:r>
            <w:r>
              <w:rPr>
                <w:noProof/>
              </w:rPr>
              <w:fldChar w:fldCharType="begin"/>
            </w:r>
            <w:r>
              <w:rPr>
                <w:noProof/>
              </w:rPr>
              <w:instrText xml:space="preserve"> PAGEREF _Toc227056737 \h </w:instrText>
            </w:r>
            <w:r>
              <w:rPr>
                <w:noProof/>
              </w:rPr>
            </w:r>
            <w:r>
              <w:rPr>
                <w:noProof/>
              </w:rPr>
              <w:fldChar w:fldCharType="separate"/>
            </w:r>
            <w:r>
              <w:rPr>
                <w:noProof/>
              </w:rPr>
              <w:t>9</w:t>
            </w:r>
            <w:r>
              <w:rPr>
                <w:noProof/>
              </w:rPr>
              <w:fldChar w:fldCharType="end"/>
            </w:r>
          </w:hyperlink>
        </w:p>
        <w:p w14:paraId="701C4515" w14:textId="5362B586"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8" w:history="1">
            <w:r w:rsidRPr="005D137E">
              <w:rPr>
                <w:rStyle w:val="Hyperlink"/>
                <w:noProof/>
              </w:rPr>
              <w:t>Equity</w:t>
            </w:r>
            <w:r>
              <w:rPr>
                <w:noProof/>
              </w:rPr>
              <w:tab/>
            </w:r>
            <w:r>
              <w:rPr>
                <w:noProof/>
              </w:rPr>
              <w:fldChar w:fldCharType="begin"/>
            </w:r>
            <w:r>
              <w:rPr>
                <w:noProof/>
              </w:rPr>
              <w:instrText xml:space="preserve"> PAGEREF _Toc227056738 \h </w:instrText>
            </w:r>
            <w:r>
              <w:rPr>
                <w:noProof/>
              </w:rPr>
            </w:r>
            <w:r>
              <w:rPr>
                <w:noProof/>
              </w:rPr>
              <w:fldChar w:fldCharType="separate"/>
            </w:r>
            <w:r>
              <w:rPr>
                <w:noProof/>
              </w:rPr>
              <w:t>9</w:t>
            </w:r>
            <w:r>
              <w:rPr>
                <w:noProof/>
              </w:rPr>
              <w:fldChar w:fldCharType="end"/>
            </w:r>
          </w:hyperlink>
        </w:p>
        <w:p w14:paraId="079316EA" w14:textId="0BD8D31E"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39" w:history="1">
            <w:r w:rsidRPr="005D137E">
              <w:rPr>
                <w:rStyle w:val="Hyperlink"/>
                <w:noProof/>
                <w:spacing w:val="100"/>
              </w:rPr>
              <w:t>ACCUMULATIVE PROGRAM STATISTICS</w:t>
            </w:r>
            <w:r>
              <w:rPr>
                <w:noProof/>
              </w:rPr>
              <w:tab/>
            </w:r>
            <w:r>
              <w:rPr>
                <w:noProof/>
              </w:rPr>
              <w:fldChar w:fldCharType="begin"/>
            </w:r>
            <w:r>
              <w:rPr>
                <w:noProof/>
              </w:rPr>
              <w:instrText xml:space="preserve"> PAGEREF _Toc227056739 \h </w:instrText>
            </w:r>
            <w:r>
              <w:rPr>
                <w:noProof/>
              </w:rPr>
            </w:r>
            <w:r>
              <w:rPr>
                <w:noProof/>
              </w:rPr>
              <w:fldChar w:fldCharType="separate"/>
            </w:r>
            <w:r>
              <w:rPr>
                <w:noProof/>
              </w:rPr>
              <w:t>10</w:t>
            </w:r>
            <w:r>
              <w:rPr>
                <w:noProof/>
              </w:rPr>
              <w:fldChar w:fldCharType="end"/>
            </w:r>
          </w:hyperlink>
        </w:p>
        <w:p w14:paraId="30E2D238" w14:textId="16195944"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0" w:history="1">
            <w:r w:rsidRPr="005D137E">
              <w:rPr>
                <w:rStyle w:val="Hyperlink"/>
                <w:noProof/>
                <w:spacing w:val="100"/>
              </w:rPr>
              <w:t>PROGRAM &amp; HOUSE USAGE SUMMARY</w:t>
            </w:r>
            <w:r>
              <w:rPr>
                <w:noProof/>
              </w:rPr>
              <w:tab/>
            </w:r>
            <w:r>
              <w:rPr>
                <w:noProof/>
              </w:rPr>
              <w:fldChar w:fldCharType="begin"/>
            </w:r>
            <w:r>
              <w:rPr>
                <w:noProof/>
              </w:rPr>
              <w:instrText xml:space="preserve"> PAGEREF _Toc227056740 \h </w:instrText>
            </w:r>
            <w:r>
              <w:rPr>
                <w:noProof/>
              </w:rPr>
            </w:r>
            <w:r>
              <w:rPr>
                <w:noProof/>
              </w:rPr>
              <w:fldChar w:fldCharType="separate"/>
            </w:r>
            <w:r>
              <w:rPr>
                <w:noProof/>
              </w:rPr>
              <w:t>11</w:t>
            </w:r>
            <w:r>
              <w:rPr>
                <w:noProof/>
              </w:rPr>
              <w:fldChar w:fldCharType="end"/>
            </w:r>
          </w:hyperlink>
        </w:p>
        <w:p w14:paraId="08A78590" w14:textId="0F2A5307"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1" w:history="1">
            <w:r w:rsidRPr="005D137E">
              <w:rPr>
                <w:rStyle w:val="Hyperlink"/>
                <w:noProof/>
              </w:rPr>
              <w:t>Drop-in Programs</w:t>
            </w:r>
            <w:r>
              <w:rPr>
                <w:noProof/>
              </w:rPr>
              <w:tab/>
            </w:r>
            <w:r>
              <w:rPr>
                <w:noProof/>
              </w:rPr>
              <w:fldChar w:fldCharType="begin"/>
            </w:r>
            <w:r>
              <w:rPr>
                <w:noProof/>
              </w:rPr>
              <w:instrText xml:space="preserve"> PAGEREF _Toc227056741 \h </w:instrText>
            </w:r>
            <w:r>
              <w:rPr>
                <w:noProof/>
              </w:rPr>
            </w:r>
            <w:r>
              <w:rPr>
                <w:noProof/>
              </w:rPr>
              <w:fldChar w:fldCharType="separate"/>
            </w:r>
            <w:r>
              <w:rPr>
                <w:noProof/>
              </w:rPr>
              <w:t>11</w:t>
            </w:r>
            <w:r>
              <w:rPr>
                <w:noProof/>
              </w:rPr>
              <w:fldChar w:fldCharType="end"/>
            </w:r>
          </w:hyperlink>
        </w:p>
        <w:p w14:paraId="1DBBA946" w14:textId="34EE1AEB"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2" w:history="1">
            <w:r w:rsidRPr="005D137E">
              <w:rPr>
                <w:rStyle w:val="Hyperlink"/>
                <w:noProof/>
              </w:rPr>
              <w:t>Registered Programs</w:t>
            </w:r>
            <w:r>
              <w:rPr>
                <w:noProof/>
              </w:rPr>
              <w:tab/>
            </w:r>
            <w:r>
              <w:rPr>
                <w:noProof/>
              </w:rPr>
              <w:fldChar w:fldCharType="begin"/>
            </w:r>
            <w:r>
              <w:rPr>
                <w:noProof/>
              </w:rPr>
              <w:instrText xml:space="preserve"> PAGEREF _Toc227056742 \h </w:instrText>
            </w:r>
            <w:r>
              <w:rPr>
                <w:noProof/>
              </w:rPr>
            </w:r>
            <w:r>
              <w:rPr>
                <w:noProof/>
              </w:rPr>
              <w:fldChar w:fldCharType="separate"/>
            </w:r>
            <w:r>
              <w:rPr>
                <w:noProof/>
              </w:rPr>
              <w:t>11</w:t>
            </w:r>
            <w:r>
              <w:rPr>
                <w:noProof/>
              </w:rPr>
              <w:fldChar w:fldCharType="end"/>
            </w:r>
          </w:hyperlink>
        </w:p>
        <w:p w14:paraId="4359B29A" w14:textId="65EF25C6" w:rsidR="00D9075C" w:rsidRDefault="00D9075C">
          <w:pPr>
            <w:pStyle w:val="TOC2"/>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3" w:history="1">
            <w:r w:rsidRPr="005D137E">
              <w:rPr>
                <w:rStyle w:val="Hyperlink"/>
                <w:noProof/>
              </w:rPr>
              <w:t>Community Programs</w:t>
            </w:r>
            <w:r>
              <w:rPr>
                <w:noProof/>
              </w:rPr>
              <w:tab/>
            </w:r>
            <w:r>
              <w:rPr>
                <w:noProof/>
              </w:rPr>
              <w:fldChar w:fldCharType="begin"/>
            </w:r>
            <w:r>
              <w:rPr>
                <w:noProof/>
              </w:rPr>
              <w:instrText xml:space="preserve"> PAGEREF _Toc227056743 \h </w:instrText>
            </w:r>
            <w:r>
              <w:rPr>
                <w:noProof/>
              </w:rPr>
            </w:r>
            <w:r>
              <w:rPr>
                <w:noProof/>
              </w:rPr>
              <w:fldChar w:fldCharType="separate"/>
            </w:r>
            <w:r>
              <w:rPr>
                <w:noProof/>
              </w:rPr>
              <w:t>11</w:t>
            </w:r>
            <w:r>
              <w:rPr>
                <w:noProof/>
              </w:rPr>
              <w:fldChar w:fldCharType="end"/>
            </w:r>
          </w:hyperlink>
        </w:p>
        <w:p w14:paraId="6325A56B" w14:textId="06ED2D05"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4" w:history="1">
            <w:r w:rsidRPr="005D137E">
              <w:rPr>
                <w:rStyle w:val="Hyperlink"/>
                <w:noProof/>
                <w:spacing w:val="100"/>
              </w:rPr>
              <w:t>RENTAL SUMMARY</w:t>
            </w:r>
            <w:r>
              <w:rPr>
                <w:noProof/>
              </w:rPr>
              <w:tab/>
            </w:r>
            <w:r>
              <w:rPr>
                <w:noProof/>
              </w:rPr>
              <w:fldChar w:fldCharType="begin"/>
            </w:r>
            <w:r>
              <w:rPr>
                <w:noProof/>
              </w:rPr>
              <w:instrText xml:space="preserve"> PAGEREF _Toc227056744 \h </w:instrText>
            </w:r>
            <w:r>
              <w:rPr>
                <w:noProof/>
              </w:rPr>
            </w:r>
            <w:r>
              <w:rPr>
                <w:noProof/>
              </w:rPr>
              <w:fldChar w:fldCharType="separate"/>
            </w:r>
            <w:r>
              <w:rPr>
                <w:noProof/>
              </w:rPr>
              <w:t>12</w:t>
            </w:r>
            <w:r>
              <w:rPr>
                <w:noProof/>
              </w:rPr>
              <w:fldChar w:fldCharType="end"/>
            </w:r>
          </w:hyperlink>
        </w:p>
        <w:p w14:paraId="3647F428" w14:textId="70A6D9C1"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5" w:history="1">
            <w:r w:rsidRPr="005D137E">
              <w:rPr>
                <w:rStyle w:val="Hyperlink"/>
                <w:noProof/>
                <w:spacing w:val="100"/>
              </w:rPr>
              <w:t>VOLUNTEER HOURS 2025</w:t>
            </w:r>
            <w:r>
              <w:rPr>
                <w:noProof/>
              </w:rPr>
              <w:tab/>
            </w:r>
            <w:r>
              <w:rPr>
                <w:noProof/>
              </w:rPr>
              <w:fldChar w:fldCharType="begin"/>
            </w:r>
            <w:r>
              <w:rPr>
                <w:noProof/>
              </w:rPr>
              <w:instrText xml:space="preserve"> PAGEREF _Toc227056745 \h </w:instrText>
            </w:r>
            <w:r>
              <w:rPr>
                <w:noProof/>
              </w:rPr>
            </w:r>
            <w:r>
              <w:rPr>
                <w:noProof/>
              </w:rPr>
              <w:fldChar w:fldCharType="separate"/>
            </w:r>
            <w:r>
              <w:rPr>
                <w:noProof/>
              </w:rPr>
              <w:t>12</w:t>
            </w:r>
            <w:r>
              <w:rPr>
                <w:noProof/>
              </w:rPr>
              <w:fldChar w:fldCharType="end"/>
            </w:r>
          </w:hyperlink>
        </w:p>
        <w:p w14:paraId="016E66CC" w14:textId="5A9D706D"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6" w:history="1">
            <w:r w:rsidRPr="005D137E">
              <w:rPr>
                <w:rStyle w:val="Hyperlink"/>
                <w:noProof/>
                <w:spacing w:val="100"/>
              </w:rPr>
              <w:t>GRANTS &amp; DONATIONS SUPPORT</w:t>
            </w:r>
            <w:r>
              <w:rPr>
                <w:noProof/>
              </w:rPr>
              <w:tab/>
            </w:r>
            <w:r>
              <w:rPr>
                <w:noProof/>
              </w:rPr>
              <w:fldChar w:fldCharType="begin"/>
            </w:r>
            <w:r>
              <w:rPr>
                <w:noProof/>
              </w:rPr>
              <w:instrText xml:space="preserve"> PAGEREF _Toc227056746 \h </w:instrText>
            </w:r>
            <w:r>
              <w:rPr>
                <w:noProof/>
              </w:rPr>
            </w:r>
            <w:r>
              <w:rPr>
                <w:noProof/>
              </w:rPr>
              <w:fldChar w:fldCharType="separate"/>
            </w:r>
            <w:r>
              <w:rPr>
                <w:noProof/>
              </w:rPr>
              <w:t>13</w:t>
            </w:r>
            <w:r>
              <w:rPr>
                <w:noProof/>
              </w:rPr>
              <w:fldChar w:fldCharType="end"/>
            </w:r>
          </w:hyperlink>
        </w:p>
        <w:p w14:paraId="036A3F6F" w14:textId="41281488" w:rsidR="00D9075C" w:rsidRDefault="00D9075C">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227056747" w:history="1">
            <w:r w:rsidRPr="005D137E">
              <w:rPr>
                <w:rStyle w:val="Hyperlink"/>
                <w:noProof/>
                <w:spacing w:val="100"/>
              </w:rPr>
              <w:t>HISTORICAL DATA — 2020–2025</w:t>
            </w:r>
            <w:r>
              <w:rPr>
                <w:noProof/>
              </w:rPr>
              <w:tab/>
            </w:r>
            <w:r>
              <w:rPr>
                <w:noProof/>
              </w:rPr>
              <w:fldChar w:fldCharType="begin"/>
            </w:r>
            <w:r>
              <w:rPr>
                <w:noProof/>
              </w:rPr>
              <w:instrText xml:space="preserve"> PAGEREF _Toc227056747 \h </w:instrText>
            </w:r>
            <w:r>
              <w:rPr>
                <w:noProof/>
              </w:rPr>
            </w:r>
            <w:r>
              <w:rPr>
                <w:noProof/>
              </w:rPr>
              <w:fldChar w:fldCharType="separate"/>
            </w:r>
            <w:r>
              <w:rPr>
                <w:noProof/>
              </w:rPr>
              <w:t>14</w:t>
            </w:r>
            <w:r>
              <w:rPr>
                <w:noProof/>
              </w:rPr>
              <w:fldChar w:fldCharType="end"/>
            </w:r>
          </w:hyperlink>
        </w:p>
        <w:p w14:paraId="4165CD89" w14:textId="1E1035F5" w:rsidR="00BC133C" w:rsidRDefault="00A06491">
          <w:r>
            <w:fldChar w:fldCharType="end"/>
          </w:r>
        </w:p>
      </w:sdtContent>
    </w:sdt>
    <w:p w14:paraId="798AD489" w14:textId="77777777" w:rsidR="00BC133C" w:rsidRDefault="00BC133C">
      <w:pPr>
        <w:sectPr w:rsidR="00BC133C">
          <w:headerReference w:type="default" r:id="rId9"/>
          <w:footerReference w:type="default" r:id="rId10"/>
          <w:pgSz w:w="12240" w:h="15840"/>
          <w:pgMar w:top="1440" w:right="1440" w:bottom="1200" w:left="1440" w:header="708" w:footer="708"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4F87D10F"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5E088ED1"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095BDC4B" w14:textId="77777777" w:rsidR="00BC133C" w:rsidRDefault="00A06491">
            <w:r>
              <w:rPr>
                <w:b/>
                <w:bCs/>
                <w:color w:val="429DE9"/>
                <w:sz w:val="16"/>
                <w:szCs w:val="16"/>
              </w:rPr>
              <w:t>02</w:t>
            </w:r>
          </w:p>
          <w:p w14:paraId="241EE018" w14:textId="77777777" w:rsidR="00BC133C" w:rsidRDefault="00A06491">
            <w:pPr>
              <w:pStyle w:val="Heading1"/>
            </w:pPr>
            <w:bookmarkStart w:id="8" w:name="_Toc227056732"/>
            <w:r>
              <w:rPr>
                <w:spacing w:val="100"/>
              </w:rPr>
              <w:t>TREASURER REPORT</w:t>
            </w:r>
            <w:bookmarkEnd w:id="8"/>
          </w:p>
        </w:tc>
      </w:tr>
    </w:tbl>
    <w:p w14:paraId="286C0C36" w14:textId="77777777" w:rsidR="00BC133C" w:rsidRDefault="00BC133C">
      <w:pPr>
        <w:spacing w:after="150"/>
      </w:pPr>
    </w:p>
    <w:p w14:paraId="541D2C56" w14:textId="77777777" w:rsidR="00BC133C" w:rsidRDefault="00A06491">
      <w:pPr>
        <w:spacing w:after="100"/>
      </w:pPr>
      <w:r>
        <w:rPr>
          <w:color w:val="444444"/>
        </w:rPr>
        <w:t>The financial position of the Lynn Valley Services Society (LVSS) as of December 31, 2025, and its financial performance with net assets of $211,528.14, as to my knowledge presents fairly. The accounting principles in Canadian accounting standards for not-for-profit organizations have been applied on a basis consistent with that of the preceding year. Mandatory financial submissions for LVSS were completed and submitted on time.</w:t>
      </w:r>
    </w:p>
    <w:p w14:paraId="7E3ACC56" w14:textId="77777777" w:rsidR="00BC133C" w:rsidRDefault="00BC133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33C" w14:paraId="32082683" w14:textId="77777777">
        <w:tc>
          <w:tcPr>
            <w:tcW w:w="9360" w:type="dxa"/>
            <w:tcBorders>
              <w:top w:val="none" w:sz="0" w:space="0" w:color="FFFFFF"/>
              <w:left w:val="single" w:sz="16" w:space="0" w:color="0D076A"/>
              <w:bottom w:val="none" w:sz="0" w:space="0" w:color="FFFFFF"/>
              <w:right w:val="none" w:sz="0" w:space="0" w:color="FFFFFF"/>
            </w:tcBorders>
            <w:shd w:val="clear" w:color="auto" w:fill="E0DEF5"/>
            <w:tcMar>
              <w:top w:w="140" w:type="dxa"/>
              <w:left w:w="280" w:type="dxa"/>
              <w:bottom w:w="140" w:type="dxa"/>
              <w:right w:w="180" w:type="dxa"/>
            </w:tcMar>
          </w:tcPr>
          <w:p w14:paraId="30BDEB11" w14:textId="77777777" w:rsidR="00BC133C" w:rsidRDefault="00A06491">
            <w:pPr>
              <w:spacing w:after="60"/>
            </w:pPr>
            <w:r>
              <w:rPr>
                <w:b/>
                <w:bCs/>
                <w:color w:val="0D076A"/>
                <w:spacing w:val="100"/>
                <w:sz w:val="17"/>
                <w:szCs w:val="17"/>
              </w:rPr>
              <w:t>FILINGS</w:t>
            </w:r>
          </w:p>
          <w:p w14:paraId="00EFAD57" w14:textId="77777777" w:rsidR="00BC133C" w:rsidRDefault="00A06491">
            <w:pPr>
              <w:spacing w:after="30"/>
            </w:pPr>
            <w:r>
              <w:rPr>
                <w:color w:val="0D076A"/>
              </w:rPr>
              <w:t xml:space="preserve">•  </w:t>
            </w:r>
            <w:r>
              <w:rPr>
                <w:color w:val="444444"/>
                <w:sz w:val="19"/>
                <w:szCs w:val="19"/>
              </w:rPr>
              <w:t>CRA Summary</w:t>
            </w:r>
          </w:p>
          <w:p w14:paraId="05D9A4FF" w14:textId="77777777" w:rsidR="00BC133C" w:rsidRDefault="00A06491">
            <w:pPr>
              <w:spacing w:after="30"/>
            </w:pPr>
            <w:r>
              <w:rPr>
                <w:color w:val="0D076A"/>
              </w:rPr>
              <w:t xml:space="preserve">•  </w:t>
            </w:r>
            <w:r>
              <w:rPr>
                <w:color w:val="444444"/>
                <w:sz w:val="19"/>
                <w:szCs w:val="19"/>
              </w:rPr>
              <w:t>Registered Charity Return</w:t>
            </w:r>
          </w:p>
          <w:p w14:paraId="099B7B92" w14:textId="77777777" w:rsidR="00BC133C" w:rsidRDefault="00A06491">
            <w:pPr>
              <w:spacing w:after="30"/>
            </w:pPr>
            <w:r>
              <w:rPr>
                <w:color w:val="0D076A"/>
              </w:rPr>
              <w:t xml:space="preserve">•  </w:t>
            </w:r>
            <w:r>
              <w:rPr>
                <w:color w:val="444444"/>
                <w:sz w:val="19"/>
                <w:szCs w:val="19"/>
              </w:rPr>
              <w:t>T-4 and T-4A Slips</w:t>
            </w:r>
          </w:p>
          <w:p w14:paraId="2CE0401B" w14:textId="77777777" w:rsidR="00BC133C" w:rsidRDefault="00A06491">
            <w:pPr>
              <w:spacing w:after="30"/>
            </w:pPr>
            <w:r>
              <w:rPr>
                <w:color w:val="0D076A"/>
              </w:rPr>
              <w:t xml:space="preserve">•  </w:t>
            </w:r>
            <w:r>
              <w:rPr>
                <w:color w:val="444444"/>
                <w:sz w:val="19"/>
                <w:szCs w:val="19"/>
              </w:rPr>
              <w:t>GST Rebates</w:t>
            </w:r>
          </w:p>
        </w:tc>
      </w:tr>
    </w:tbl>
    <w:p w14:paraId="7DBA317C" w14:textId="77777777" w:rsidR="00BC133C" w:rsidRDefault="00BC133C">
      <w:pPr>
        <w:spacing w:after="150"/>
      </w:pPr>
    </w:p>
    <w:p w14:paraId="6B096BF3" w14:textId="49B67638" w:rsidR="00BC133C" w:rsidRDefault="00A06491">
      <w:pPr>
        <w:spacing w:after="100"/>
      </w:pPr>
      <w:r>
        <w:rPr>
          <w:color w:val="444444"/>
        </w:rPr>
        <w:t>Revenue for the year was $2</w:t>
      </w:r>
      <w:r w:rsidR="00BE193C">
        <w:rPr>
          <w:color w:val="444444"/>
        </w:rPr>
        <w:t>04</w:t>
      </w:r>
      <w:r w:rsidR="00411309">
        <w:rPr>
          <w:color w:val="444444"/>
        </w:rPr>
        <w:t>,312</w:t>
      </w:r>
      <w:r>
        <w:rPr>
          <w:color w:val="444444"/>
        </w:rPr>
        <w:t>.10.This is driven by the Core District Grant, expanded variety of programs and events, ongoing rentals and District grant for Project Management and Youth Coordinator contract positions. Net income reflects expenditure including operating costs, contracts, staff salaries and instructor fees. LVSS continues to ensure updates in accounting records.</w:t>
      </w:r>
    </w:p>
    <w:p w14:paraId="637F4223" w14:textId="77777777" w:rsidR="00BC133C" w:rsidRDefault="00BC133C">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133C" w14:paraId="7DEF15B2" w14:textId="77777777">
        <w:tc>
          <w:tcPr>
            <w:tcW w:w="468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419121B" w14:textId="77777777" w:rsidR="00BC133C" w:rsidRDefault="00A06491">
            <w:pPr>
              <w:spacing w:after="30"/>
            </w:pPr>
            <w:r>
              <w:rPr>
                <w:i/>
                <w:iCs/>
                <w:color w:val="888888"/>
                <w:sz w:val="17"/>
                <w:szCs w:val="17"/>
              </w:rPr>
              <w:t>Submitted by:</w:t>
            </w:r>
          </w:p>
          <w:p w14:paraId="70D86408" w14:textId="77777777" w:rsidR="00BC133C" w:rsidRDefault="00A06491">
            <w:r>
              <w:rPr>
                <w:b/>
                <w:bCs/>
                <w:color w:val="0D076A"/>
              </w:rPr>
              <w:t>Tracey Lazenby</w:t>
            </w:r>
          </w:p>
          <w:p w14:paraId="38827906" w14:textId="77777777" w:rsidR="00BC133C" w:rsidRDefault="00A06491">
            <w:r>
              <w:rPr>
                <w:color w:val="666666"/>
                <w:sz w:val="17"/>
                <w:szCs w:val="17"/>
              </w:rPr>
              <w:t>Board President</w:t>
            </w:r>
          </w:p>
        </w:tc>
        <w:tc>
          <w:tcPr>
            <w:tcW w:w="468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069A73C" w14:textId="77777777" w:rsidR="00BC133C" w:rsidRDefault="00A06491">
            <w:pPr>
              <w:spacing w:after="30"/>
            </w:pPr>
            <w:r>
              <w:rPr>
                <w:sz w:val="17"/>
                <w:szCs w:val="17"/>
              </w:rPr>
              <w:t xml:space="preserve"> </w:t>
            </w:r>
          </w:p>
          <w:p w14:paraId="70416A48" w14:textId="77777777" w:rsidR="00BC133C" w:rsidRDefault="00A06491">
            <w:r>
              <w:rPr>
                <w:b/>
                <w:bCs/>
                <w:color w:val="0D076A"/>
              </w:rPr>
              <w:t>Edward Park</w:t>
            </w:r>
          </w:p>
          <w:p w14:paraId="189742EC" w14:textId="77777777" w:rsidR="00BC133C" w:rsidRDefault="00A06491">
            <w:r>
              <w:rPr>
                <w:color w:val="666666"/>
                <w:sz w:val="17"/>
                <w:szCs w:val="17"/>
              </w:rPr>
              <w:t>Treasurer</w:t>
            </w:r>
          </w:p>
        </w:tc>
      </w:tr>
    </w:tbl>
    <w:p w14:paraId="5820562F"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6C8594E5"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6B9720F6"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1FD8800B" w14:textId="77777777" w:rsidR="00BC133C" w:rsidRDefault="00A06491">
            <w:r>
              <w:rPr>
                <w:b/>
                <w:bCs/>
                <w:color w:val="429DE9"/>
                <w:sz w:val="16"/>
                <w:szCs w:val="16"/>
              </w:rPr>
              <w:t>03</w:t>
            </w:r>
          </w:p>
          <w:p w14:paraId="4FB4F771" w14:textId="77777777" w:rsidR="00BC133C" w:rsidRDefault="00A06491">
            <w:pPr>
              <w:pStyle w:val="Heading1"/>
            </w:pPr>
            <w:bookmarkStart w:id="9" w:name="_Toc227056733"/>
            <w:r>
              <w:rPr>
                <w:spacing w:val="100"/>
              </w:rPr>
              <w:t>PROFIT &amp; LOSS STATEMENT</w:t>
            </w:r>
            <w:bookmarkEnd w:id="9"/>
          </w:p>
        </w:tc>
      </w:tr>
    </w:tbl>
    <w:p w14:paraId="5BAE1624" w14:textId="77777777" w:rsidR="00BC133C" w:rsidRDefault="00A06491">
      <w:pPr>
        <w:spacing w:after="80"/>
      </w:pPr>
      <w:r>
        <w:rPr>
          <w:i/>
          <w:iCs/>
          <w:color w:val="888888"/>
        </w:rPr>
        <w:t>January – December 2025  |  Accrual Basis</w:t>
      </w:r>
    </w:p>
    <w:p w14:paraId="40945425" w14:textId="77777777" w:rsidR="00BC133C" w:rsidRDefault="00A06491" w:rsidP="00D9075C">
      <w:r>
        <w:t>Income</w:t>
      </w:r>
    </w:p>
    <w:p w14:paraId="156CECF4"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280"/>
        <w:gridCol w:w="2280"/>
      </w:tblGrid>
      <w:tr w:rsidR="00BC133C" w14:paraId="41E3F38F" w14:textId="77777777">
        <w:tc>
          <w:tcPr>
            <w:tcW w:w="4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0ECB1A7F" w14:textId="77777777" w:rsidR="00BC133C" w:rsidRDefault="00A06491">
            <w:r>
              <w:rPr>
                <w:b/>
                <w:bCs/>
                <w:color w:val="FFFFFF"/>
                <w:spacing w:val="50"/>
                <w:sz w:val="16"/>
                <w:szCs w:val="16"/>
              </w:rPr>
              <w:t>ITEM</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20C4230D" w14:textId="77777777" w:rsidR="00BC133C" w:rsidRDefault="00A06491">
            <w:r>
              <w:rPr>
                <w:b/>
                <w:bCs/>
                <w:color w:val="FFFFFF"/>
                <w:spacing w:val="50"/>
                <w:sz w:val="16"/>
                <w:szCs w:val="16"/>
              </w:rPr>
              <w:t>2025</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1F8163F2" w14:textId="77777777" w:rsidR="00BC133C" w:rsidRDefault="00A06491">
            <w:r>
              <w:rPr>
                <w:b/>
                <w:bCs/>
                <w:color w:val="FFFFFF"/>
                <w:spacing w:val="50"/>
                <w:sz w:val="16"/>
                <w:szCs w:val="16"/>
              </w:rPr>
              <w:t>2024 (PY)</w:t>
            </w:r>
          </w:p>
        </w:tc>
      </w:tr>
      <w:tr w:rsidR="00BC133C" w14:paraId="482E36CD"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1039B13" w14:textId="77777777" w:rsidR="00BC133C" w:rsidRDefault="00A06491">
            <w:r>
              <w:rPr>
                <w:color w:val="444444"/>
                <w:sz w:val="17"/>
                <w:szCs w:val="17"/>
              </w:rPr>
              <w:t>DNV Core Funding</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26117D8" w14:textId="77777777" w:rsidR="00BC133C" w:rsidRDefault="00A06491">
            <w:pPr>
              <w:jc w:val="right"/>
            </w:pPr>
            <w:r>
              <w:rPr>
                <w:color w:val="333333"/>
                <w:sz w:val="17"/>
                <w:szCs w:val="17"/>
              </w:rPr>
              <w:t>$80,245.00</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1DCA18B" w14:textId="77777777" w:rsidR="00BC133C" w:rsidRDefault="00A06491">
            <w:pPr>
              <w:jc w:val="right"/>
            </w:pPr>
            <w:r>
              <w:rPr>
                <w:color w:val="888888"/>
                <w:sz w:val="17"/>
                <w:szCs w:val="17"/>
              </w:rPr>
              <w:t>$79,451.00</w:t>
            </w:r>
          </w:p>
        </w:tc>
      </w:tr>
      <w:tr w:rsidR="00BC133C" w14:paraId="3D56015E"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FF92021" w14:textId="77777777" w:rsidR="00BC133C" w:rsidRDefault="00A06491">
            <w:r>
              <w:rPr>
                <w:color w:val="444444"/>
                <w:sz w:val="17"/>
                <w:szCs w:val="17"/>
              </w:rPr>
              <w:t>DNV Project Manager</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3525AAC" w14:textId="77777777" w:rsidR="00BC133C" w:rsidRDefault="00A06491">
            <w:pPr>
              <w:jc w:val="right"/>
            </w:pPr>
            <w:r>
              <w:rPr>
                <w:color w:val="333333"/>
                <w:sz w:val="17"/>
                <w:szCs w:val="17"/>
              </w:rPr>
              <w:t>$15,150.00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96D334F" w14:textId="77777777" w:rsidR="00BC133C" w:rsidRDefault="00A06491">
            <w:pPr>
              <w:jc w:val="right"/>
            </w:pPr>
            <w:r>
              <w:rPr>
                <w:color w:val="888888"/>
                <w:sz w:val="17"/>
                <w:szCs w:val="17"/>
              </w:rPr>
              <w:t>$15,000.00</w:t>
            </w:r>
          </w:p>
        </w:tc>
      </w:tr>
      <w:tr w:rsidR="00BC133C" w14:paraId="4CD02918"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77F4F4D" w14:textId="77777777" w:rsidR="00BC133C" w:rsidRDefault="00A06491">
            <w:r>
              <w:rPr>
                <w:color w:val="444444"/>
                <w:sz w:val="17"/>
                <w:szCs w:val="17"/>
              </w:rPr>
              <w:t>DNV Youth Grant</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A12178F" w14:textId="77777777" w:rsidR="00BC133C" w:rsidRDefault="00A06491">
            <w:pPr>
              <w:jc w:val="right"/>
            </w:pPr>
            <w:r>
              <w:rPr>
                <w:color w:val="333333"/>
                <w:sz w:val="17"/>
                <w:szCs w:val="17"/>
              </w:rPr>
              <w:t>$25,000.00</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31EB9F2" w14:textId="77777777" w:rsidR="00BC133C" w:rsidRDefault="00A06491">
            <w:pPr>
              <w:jc w:val="right"/>
            </w:pPr>
            <w:r>
              <w:rPr>
                <w:color w:val="888888"/>
                <w:sz w:val="17"/>
                <w:szCs w:val="17"/>
              </w:rPr>
              <w:t>—</w:t>
            </w:r>
          </w:p>
        </w:tc>
      </w:tr>
      <w:tr w:rsidR="00BC133C" w14:paraId="5170C09C"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8C54FB1" w14:textId="77777777" w:rsidR="00BC133C" w:rsidRDefault="00A06491">
            <w:r>
              <w:rPr>
                <w:color w:val="444444"/>
                <w:sz w:val="17"/>
                <w:szCs w:val="17"/>
              </w:rPr>
              <w:t>Donations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48F1F33" w14:textId="77777777" w:rsidR="00BC133C" w:rsidRDefault="00A06491">
            <w:pPr>
              <w:jc w:val="right"/>
            </w:pPr>
            <w:r>
              <w:rPr>
                <w:color w:val="333333"/>
                <w:sz w:val="17"/>
                <w:szCs w:val="17"/>
              </w:rPr>
              <w:t>$1,385.10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1ACE8EE" w14:textId="77777777" w:rsidR="00BC133C" w:rsidRDefault="00A06491">
            <w:pPr>
              <w:jc w:val="right"/>
            </w:pPr>
            <w:r>
              <w:rPr>
                <w:color w:val="888888"/>
                <w:sz w:val="17"/>
                <w:szCs w:val="17"/>
              </w:rPr>
              <w:t>$4,368.77</w:t>
            </w:r>
          </w:p>
        </w:tc>
      </w:tr>
      <w:tr w:rsidR="00BC133C" w14:paraId="5DBDB6DE"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D9A0BD1" w14:textId="77777777" w:rsidR="00BC133C" w:rsidRDefault="00A06491">
            <w:r>
              <w:rPr>
                <w:color w:val="444444"/>
                <w:sz w:val="17"/>
                <w:szCs w:val="17"/>
              </w:rPr>
              <w:t>Drop-in Revenue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9C44763" w14:textId="77777777" w:rsidR="00BC133C" w:rsidRDefault="00A06491">
            <w:pPr>
              <w:jc w:val="right"/>
            </w:pPr>
            <w:r>
              <w:rPr>
                <w:color w:val="333333"/>
                <w:sz w:val="17"/>
                <w:szCs w:val="17"/>
              </w:rPr>
              <w:t>$5,908.58</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9F3818D" w14:textId="77777777" w:rsidR="00BC133C" w:rsidRDefault="00A06491">
            <w:pPr>
              <w:jc w:val="right"/>
            </w:pPr>
            <w:r>
              <w:rPr>
                <w:color w:val="888888"/>
                <w:sz w:val="17"/>
                <w:szCs w:val="17"/>
              </w:rPr>
              <w:t>$6,216.93</w:t>
            </w:r>
          </w:p>
        </w:tc>
      </w:tr>
      <w:tr w:rsidR="00BC133C" w14:paraId="1BEB734C"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21D48C6" w14:textId="77777777" w:rsidR="00BC133C" w:rsidRDefault="00A06491">
            <w:r>
              <w:rPr>
                <w:color w:val="444444"/>
                <w:sz w:val="17"/>
                <w:szCs w:val="17"/>
              </w:rPr>
              <w:t>Event Revenue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87DC3DF" w14:textId="77777777" w:rsidR="00BC133C" w:rsidRDefault="00A06491">
            <w:pPr>
              <w:jc w:val="right"/>
            </w:pPr>
            <w:r>
              <w:rPr>
                <w:color w:val="333333"/>
                <w:sz w:val="17"/>
                <w:szCs w:val="17"/>
              </w:rPr>
              <w:t>$3,842.18</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BD02A17" w14:textId="77777777" w:rsidR="00BC133C" w:rsidRDefault="00A06491">
            <w:pPr>
              <w:jc w:val="right"/>
            </w:pPr>
            <w:r>
              <w:rPr>
                <w:color w:val="888888"/>
                <w:sz w:val="17"/>
                <w:szCs w:val="17"/>
              </w:rPr>
              <w:t>$2,884.59</w:t>
            </w:r>
          </w:p>
        </w:tc>
      </w:tr>
      <w:tr w:rsidR="00BC133C" w14:paraId="758B7E0C"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2B2F444" w14:textId="77777777" w:rsidR="00BC133C" w:rsidRDefault="00A06491">
            <w:r>
              <w:rPr>
                <w:color w:val="444444"/>
                <w:sz w:val="17"/>
                <w:szCs w:val="17"/>
              </w:rPr>
              <w:t>Interest Income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6519D63" w14:textId="77777777" w:rsidR="00BC133C" w:rsidRDefault="00A06491">
            <w:pPr>
              <w:jc w:val="right"/>
            </w:pPr>
            <w:r>
              <w:rPr>
                <w:color w:val="333333"/>
                <w:sz w:val="17"/>
                <w:szCs w:val="17"/>
              </w:rPr>
              <w:t>$2,119.86</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40F99C8" w14:textId="77777777" w:rsidR="00BC133C" w:rsidRDefault="00A06491">
            <w:pPr>
              <w:jc w:val="right"/>
            </w:pPr>
            <w:r>
              <w:rPr>
                <w:color w:val="888888"/>
                <w:sz w:val="17"/>
                <w:szCs w:val="17"/>
              </w:rPr>
              <w:t>$4.42</w:t>
            </w:r>
          </w:p>
        </w:tc>
      </w:tr>
      <w:tr w:rsidR="00BC133C" w14:paraId="7E8B8A56"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36F7DE3" w14:textId="77777777" w:rsidR="00BC133C" w:rsidRDefault="00A06491">
            <w:r>
              <w:rPr>
                <w:color w:val="444444"/>
                <w:sz w:val="17"/>
                <w:szCs w:val="17"/>
              </w:rPr>
              <w:t>Program Revenue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73D13C0" w14:textId="77777777" w:rsidR="00BC133C" w:rsidRDefault="00A06491">
            <w:pPr>
              <w:jc w:val="right"/>
            </w:pPr>
            <w:r>
              <w:rPr>
                <w:color w:val="333333"/>
                <w:sz w:val="17"/>
                <w:szCs w:val="17"/>
              </w:rPr>
              <w:t>$34,668.77</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D2BA5FC" w14:textId="77777777" w:rsidR="00BC133C" w:rsidRDefault="00A06491">
            <w:pPr>
              <w:jc w:val="right"/>
            </w:pPr>
            <w:r>
              <w:rPr>
                <w:color w:val="888888"/>
                <w:sz w:val="17"/>
                <w:szCs w:val="17"/>
              </w:rPr>
              <w:t>$27,239.25</w:t>
            </w:r>
          </w:p>
        </w:tc>
      </w:tr>
      <w:tr w:rsidR="00BC133C" w14:paraId="767FF498"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A47049F" w14:textId="77777777" w:rsidR="00BC133C" w:rsidRDefault="00A06491">
            <w:r>
              <w:rPr>
                <w:color w:val="444444"/>
                <w:sz w:val="17"/>
                <w:szCs w:val="17"/>
              </w:rPr>
              <w:t>Rental Revenue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1891983" w14:textId="77777777" w:rsidR="00BC133C" w:rsidRDefault="00A06491">
            <w:pPr>
              <w:jc w:val="right"/>
            </w:pPr>
            <w:r>
              <w:rPr>
                <w:color w:val="333333"/>
                <w:sz w:val="17"/>
                <w:szCs w:val="17"/>
              </w:rPr>
              <w:t>$35,992.65</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3A47096" w14:textId="77777777" w:rsidR="00BC133C" w:rsidRDefault="00A06491">
            <w:pPr>
              <w:jc w:val="right"/>
            </w:pPr>
            <w:r>
              <w:rPr>
                <w:color w:val="888888"/>
                <w:sz w:val="17"/>
                <w:szCs w:val="17"/>
              </w:rPr>
              <w:t>$54,103.17</w:t>
            </w:r>
          </w:p>
        </w:tc>
      </w:tr>
      <w:tr w:rsidR="00BC133C" w14:paraId="1DC55F9B"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5D75DB6" w14:textId="77777777" w:rsidR="00BC133C" w:rsidRDefault="00A06491">
            <w:r>
              <w:rPr>
                <w:color w:val="444444"/>
                <w:sz w:val="17"/>
                <w:szCs w:val="17"/>
              </w:rPr>
              <w:t>General Revenue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232D792" w14:textId="77777777" w:rsidR="00BC133C" w:rsidRDefault="00A06491">
            <w:pPr>
              <w:jc w:val="right"/>
            </w:pPr>
            <w:r>
              <w:rPr>
                <w:color w:val="333333"/>
                <w:sz w:val="17"/>
                <w:szCs w:val="17"/>
              </w:rPr>
              <w: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384EEAF" w14:textId="77777777" w:rsidR="00BC133C" w:rsidRDefault="00A06491">
            <w:pPr>
              <w:jc w:val="right"/>
            </w:pPr>
            <w:r>
              <w:rPr>
                <w:color w:val="888888"/>
                <w:sz w:val="17"/>
                <w:szCs w:val="17"/>
              </w:rPr>
              <w:t>$400.00</w:t>
            </w:r>
          </w:p>
        </w:tc>
      </w:tr>
      <w:tr w:rsidR="00BC133C" w14:paraId="488DB456"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37F18158" w14:textId="77777777" w:rsidR="00BC133C" w:rsidRDefault="00A06491">
            <w:r>
              <w:rPr>
                <w:b/>
                <w:bCs/>
                <w:color w:val="0D076A"/>
                <w:sz w:val="17"/>
                <w:szCs w:val="17"/>
              </w:rPr>
              <w:t>Total Income</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46FBE41C" w14:textId="77777777" w:rsidR="00BC133C" w:rsidRDefault="00A06491">
            <w:pPr>
              <w:jc w:val="right"/>
            </w:pPr>
            <w:r>
              <w:rPr>
                <w:b/>
                <w:bCs/>
                <w:color w:val="0D076A"/>
                <w:sz w:val="17"/>
                <w:szCs w:val="17"/>
              </w:rPr>
              <w:t>$204,312.14</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486AE987" w14:textId="77777777" w:rsidR="00BC133C" w:rsidRDefault="00A06491">
            <w:pPr>
              <w:jc w:val="right"/>
            </w:pPr>
            <w:r>
              <w:rPr>
                <w:b/>
                <w:bCs/>
                <w:color w:val="666666"/>
                <w:sz w:val="17"/>
                <w:szCs w:val="17"/>
              </w:rPr>
              <w:t>$189,668.13</w:t>
            </w:r>
          </w:p>
        </w:tc>
      </w:tr>
    </w:tbl>
    <w:p w14:paraId="7F4C2E57" w14:textId="77777777" w:rsidR="00BC133C" w:rsidRDefault="00BC133C">
      <w:pPr>
        <w:spacing w:after="200"/>
      </w:pPr>
    </w:p>
    <w:p w14:paraId="289ABD69" w14:textId="77777777" w:rsidR="00BC133C" w:rsidRDefault="00A06491">
      <w:pPr>
        <w:pStyle w:val="Heading2"/>
        <w:pBdr>
          <w:left w:val="single" w:sz="12" w:space="8" w:color="0F480D"/>
        </w:pBdr>
        <w:ind w:left="120"/>
      </w:pPr>
      <w:bookmarkStart w:id="10" w:name="_Toc227056734"/>
      <w:r>
        <w:t>Expenses</w:t>
      </w:r>
      <w:bookmarkEnd w:id="10"/>
    </w:p>
    <w:p w14:paraId="53613E15"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280"/>
        <w:gridCol w:w="2280"/>
      </w:tblGrid>
      <w:tr w:rsidR="00BC133C" w14:paraId="01060602" w14:textId="77777777">
        <w:tc>
          <w:tcPr>
            <w:tcW w:w="4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54979CC5" w14:textId="77777777" w:rsidR="00BC133C" w:rsidRDefault="00A06491">
            <w:r>
              <w:rPr>
                <w:b/>
                <w:bCs/>
                <w:color w:val="FFFFFF"/>
                <w:spacing w:val="50"/>
                <w:sz w:val="16"/>
                <w:szCs w:val="16"/>
              </w:rPr>
              <w:t>ITEM</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5766160B" w14:textId="77777777" w:rsidR="00BC133C" w:rsidRDefault="00A06491">
            <w:r>
              <w:rPr>
                <w:b/>
                <w:bCs/>
                <w:color w:val="FFFFFF"/>
                <w:spacing w:val="50"/>
                <w:sz w:val="16"/>
                <w:szCs w:val="16"/>
              </w:rPr>
              <w:t>2025</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02689418" w14:textId="77777777" w:rsidR="00BC133C" w:rsidRDefault="00A06491">
            <w:r>
              <w:rPr>
                <w:b/>
                <w:bCs/>
                <w:color w:val="FFFFFF"/>
                <w:spacing w:val="50"/>
                <w:sz w:val="16"/>
                <w:szCs w:val="16"/>
              </w:rPr>
              <w:t>2024 (PY)</w:t>
            </w:r>
          </w:p>
        </w:tc>
      </w:tr>
      <w:tr w:rsidR="00BC133C" w14:paraId="666D7AF6"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F21316D" w14:textId="77777777" w:rsidR="00BC133C" w:rsidRDefault="00A06491">
            <w:r>
              <w:rPr>
                <w:color w:val="444444"/>
                <w:sz w:val="17"/>
                <w:szCs w:val="17"/>
              </w:rPr>
              <w:t>Bookkeeping &amp; Contract Expenses</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7720400" w14:textId="77777777" w:rsidR="00BC133C" w:rsidRDefault="00A06491">
            <w:pPr>
              <w:jc w:val="right"/>
            </w:pPr>
            <w:r>
              <w:rPr>
                <w:color w:val="333333"/>
                <w:sz w:val="17"/>
                <w:szCs w:val="17"/>
              </w:rPr>
              <w:t>$52,825.52</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C103FD5" w14:textId="77777777" w:rsidR="00BC133C" w:rsidRDefault="00A06491">
            <w:pPr>
              <w:jc w:val="right"/>
            </w:pPr>
            <w:r>
              <w:rPr>
                <w:color w:val="888888"/>
                <w:sz w:val="17"/>
                <w:szCs w:val="17"/>
              </w:rPr>
              <w:t>$30,940.26</w:t>
            </w:r>
          </w:p>
        </w:tc>
      </w:tr>
      <w:tr w:rsidR="00BC133C" w14:paraId="1E0D098C"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1130C22" w14:textId="77777777" w:rsidR="00BC133C" w:rsidRDefault="00A06491">
            <w:r>
              <w:rPr>
                <w:color w:val="444444"/>
                <w:sz w:val="17"/>
                <w:szCs w:val="17"/>
              </w:rPr>
              <w:t>Project Manager</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2C522E2" w14:textId="77777777" w:rsidR="00BC133C" w:rsidRDefault="00A06491">
            <w:pPr>
              <w:jc w:val="right"/>
            </w:pPr>
            <w:r>
              <w:rPr>
                <w:color w:val="333333"/>
                <w:sz w:val="17"/>
                <w:szCs w:val="17"/>
              </w:rPr>
              <w:t>$15,600.00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FD80A38" w14:textId="77777777" w:rsidR="00BC133C" w:rsidRDefault="00A06491">
            <w:pPr>
              <w:jc w:val="right"/>
            </w:pPr>
            <w:r>
              <w:rPr>
                <w:color w:val="888888"/>
                <w:sz w:val="17"/>
                <w:szCs w:val="17"/>
              </w:rPr>
              <w:t>$6,450.00</w:t>
            </w:r>
          </w:p>
        </w:tc>
      </w:tr>
      <w:tr w:rsidR="00BC133C" w14:paraId="2A86F1F5"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7533F56E" w14:textId="77777777" w:rsidR="00BC133C" w:rsidRDefault="00A06491">
            <w:r>
              <w:rPr>
                <w:b/>
                <w:bCs/>
                <w:color w:val="0D076A"/>
                <w:sz w:val="17"/>
                <w:szCs w:val="17"/>
              </w:rPr>
              <w:t>Total Consultants &amp; Subcontractors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655B784A" w14:textId="77777777" w:rsidR="00BC133C" w:rsidRDefault="00A06491">
            <w:pPr>
              <w:jc w:val="right"/>
            </w:pPr>
            <w:r>
              <w:rPr>
                <w:b/>
                <w:bCs/>
                <w:color w:val="0D076A"/>
                <w:sz w:val="17"/>
                <w:szCs w:val="17"/>
              </w:rPr>
              <w:t>$68,425.52</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0122AE57" w14:textId="77777777" w:rsidR="00BC133C" w:rsidRDefault="00A06491">
            <w:pPr>
              <w:jc w:val="right"/>
            </w:pPr>
            <w:r>
              <w:rPr>
                <w:b/>
                <w:bCs/>
                <w:color w:val="666666"/>
                <w:sz w:val="17"/>
                <w:szCs w:val="17"/>
              </w:rPr>
              <w:t>$37,390.26</w:t>
            </w:r>
          </w:p>
        </w:tc>
      </w:tr>
      <w:tr w:rsidR="00BC133C" w14:paraId="453A1586"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5FD203F" w14:textId="77777777" w:rsidR="00BC133C" w:rsidRDefault="00A06491">
            <w:r>
              <w:rPr>
                <w:color w:val="444444"/>
                <w:sz w:val="17"/>
                <w:szCs w:val="17"/>
              </w:rPr>
              <w:t>Garden Supplies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ACAC081" w14:textId="77777777" w:rsidR="00BC133C" w:rsidRDefault="00A06491">
            <w:pPr>
              <w:jc w:val="right"/>
            </w:pPr>
            <w:r>
              <w:rPr>
                <w:color w:val="333333"/>
                <w:sz w:val="17"/>
                <w:szCs w:val="17"/>
              </w:rPr>
              <w:t>$177.13</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F47EC1E" w14:textId="77777777" w:rsidR="00BC133C" w:rsidRDefault="00A06491">
            <w:pPr>
              <w:jc w:val="right"/>
            </w:pPr>
            <w:r>
              <w:rPr>
                <w:color w:val="888888"/>
                <w:sz w:val="17"/>
                <w:szCs w:val="17"/>
              </w:rPr>
              <w:t>$235.74</w:t>
            </w:r>
          </w:p>
        </w:tc>
      </w:tr>
      <w:tr w:rsidR="00BC133C" w14:paraId="3876457A"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0589703" w14:textId="77777777" w:rsidR="00BC133C" w:rsidRDefault="00A06491">
            <w:r>
              <w:rPr>
                <w:color w:val="444444"/>
                <w:sz w:val="17"/>
                <w:szCs w:val="17"/>
              </w:rPr>
              <w:t>House Maintenance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1A6260E" w14:textId="77777777" w:rsidR="00BC133C" w:rsidRDefault="00A06491">
            <w:pPr>
              <w:jc w:val="right"/>
            </w:pPr>
            <w:r>
              <w:rPr>
                <w:color w:val="333333"/>
                <w:sz w:val="17"/>
                <w:szCs w:val="17"/>
              </w:rPr>
              <w:t>$2,323.95</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E0ECA5E" w14:textId="3FBD6BC0" w:rsidR="00BC133C" w:rsidRDefault="00A06491">
            <w:pPr>
              <w:jc w:val="right"/>
            </w:pPr>
            <w:r>
              <w:rPr>
                <w:color w:val="888888"/>
                <w:sz w:val="17"/>
                <w:szCs w:val="17"/>
              </w:rPr>
              <w:t>$5</w:t>
            </w:r>
            <w:r w:rsidR="00323DCD">
              <w:rPr>
                <w:color w:val="888888"/>
                <w:sz w:val="17"/>
                <w:szCs w:val="17"/>
              </w:rPr>
              <w:t>49</w:t>
            </w:r>
            <w:r>
              <w:rPr>
                <w:color w:val="888888"/>
                <w:sz w:val="17"/>
                <w:szCs w:val="17"/>
              </w:rPr>
              <w:t>.78</w:t>
            </w:r>
          </w:p>
        </w:tc>
      </w:tr>
      <w:tr w:rsidR="00BC133C" w14:paraId="771D8AA0"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C541E2E" w14:textId="77777777" w:rsidR="00BC133C" w:rsidRDefault="00A06491">
            <w:r>
              <w:rPr>
                <w:color w:val="444444"/>
                <w:sz w:val="17"/>
                <w:szCs w:val="17"/>
              </w:rPr>
              <w:t>House Supplies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216A1C7" w14:textId="77777777" w:rsidR="00BC133C" w:rsidRDefault="00A06491">
            <w:pPr>
              <w:jc w:val="right"/>
            </w:pPr>
            <w:r>
              <w:rPr>
                <w:color w:val="333333"/>
                <w:sz w:val="17"/>
                <w:szCs w:val="17"/>
              </w:rPr>
              <w:t>$2,647.37</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9492BAE" w14:textId="0235CCCC" w:rsidR="00BC133C" w:rsidRDefault="00A06491">
            <w:pPr>
              <w:jc w:val="right"/>
            </w:pPr>
            <w:r>
              <w:rPr>
                <w:color w:val="888888"/>
                <w:sz w:val="17"/>
                <w:szCs w:val="17"/>
              </w:rPr>
              <w:t>$1,</w:t>
            </w:r>
            <w:r w:rsidR="007C3FA6">
              <w:rPr>
                <w:color w:val="888888"/>
                <w:sz w:val="17"/>
                <w:szCs w:val="17"/>
              </w:rPr>
              <w:t>7</w:t>
            </w:r>
            <w:r w:rsidR="00E40D78">
              <w:rPr>
                <w:color w:val="888888"/>
                <w:sz w:val="17"/>
                <w:szCs w:val="17"/>
              </w:rPr>
              <w:t>54.97</w:t>
            </w:r>
          </w:p>
        </w:tc>
      </w:tr>
      <w:tr w:rsidR="00BC133C" w14:paraId="73434E30"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35C02DA" w14:textId="77777777" w:rsidR="00BC133C" w:rsidRDefault="00A06491">
            <w:r>
              <w:rPr>
                <w:color w:val="444444"/>
                <w:sz w:val="17"/>
                <w:szCs w:val="17"/>
              </w:rPr>
              <w:t>Hydro</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BE6403C" w14:textId="77777777" w:rsidR="00BC133C" w:rsidRDefault="00A06491">
            <w:pPr>
              <w:jc w:val="right"/>
            </w:pPr>
            <w:r>
              <w:rPr>
                <w:color w:val="333333"/>
                <w:sz w:val="17"/>
                <w:szCs w:val="17"/>
              </w:rPr>
              <w:t>$3,609.58</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B3B0BE0" w14:textId="77777777" w:rsidR="00BC133C" w:rsidRDefault="00A06491">
            <w:pPr>
              <w:jc w:val="right"/>
            </w:pPr>
            <w:r>
              <w:rPr>
                <w:color w:val="888888"/>
                <w:sz w:val="17"/>
                <w:szCs w:val="17"/>
              </w:rPr>
              <w:t>$3,881.93</w:t>
            </w:r>
          </w:p>
        </w:tc>
      </w:tr>
      <w:tr w:rsidR="00BC133C" w14:paraId="35826278"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81B8204" w14:textId="77777777" w:rsidR="00BC133C" w:rsidRDefault="00A06491">
            <w:r>
              <w:rPr>
                <w:color w:val="444444"/>
                <w:sz w:val="17"/>
                <w:szCs w:val="17"/>
              </w:rPr>
              <w:t>Janitorial</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257D9F3" w14:textId="77777777" w:rsidR="00BC133C" w:rsidRDefault="00A06491">
            <w:pPr>
              <w:jc w:val="right"/>
            </w:pPr>
            <w:r>
              <w:rPr>
                <w:color w:val="333333"/>
                <w:sz w:val="17"/>
                <w:szCs w:val="17"/>
              </w:rPr>
              <w:t>$10,280.04</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F511AEB" w14:textId="77777777" w:rsidR="00BC133C" w:rsidRDefault="00A06491">
            <w:pPr>
              <w:jc w:val="right"/>
            </w:pPr>
            <w:r>
              <w:rPr>
                <w:color w:val="888888"/>
                <w:sz w:val="17"/>
                <w:szCs w:val="17"/>
              </w:rPr>
              <w:t>$10,378.01</w:t>
            </w:r>
          </w:p>
        </w:tc>
      </w:tr>
      <w:tr w:rsidR="00BC133C" w14:paraId="13DC8389"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60858CD" w14:textId="77777777" w:rsidR="00BC133C" w:rsidRDefault="00A06491">
            <w:r>
              <w:rPr>
                <w:color w:val="444444"/>
                <w:sz w:val="17"/>
                <w:szCs w:val="17"/>
              </w:rPr>
              <w:t>Safety and Security</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943AE0D" w14:textId="77777777" w:rsidR="00BC133C" w:rsidRDefault="00A06491">
            <w:pPr>
              <w:jc w:val="right"/>
            </w:pPr>
            <w:r>
              <w:rPr>
                <w:color w:val="333333"/>
                <w:sz w:val="17"/>
                <w:szCs w:val="17"/>
              </w:rPr>
              <w:t>$1,394.38</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479130B" w14:textId="77777777" w:rsidR="00BC133C" w:rsidRDefault="00A06491">
            <w:pPr>
              <w:jc w:val="right"/>
            </w:pPr>
            <w:r>
              <w:rPr>
                <w:color w:val="888888"/>
                <w:sz w:val="17"/>
                <w:szCs w:val="17"/>
              </w:rPr>
              <w:t>$966.24</w:t>
            </w:r>
          </w:p>
        </w:tc>
      </w:tr>
      <w:tr w:rsidR="00BC133C" w14:paraId="450693BC"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DAEDFE3" w14:textId="77777777" w:rsidR="00BC133C" w:rsidRDefault="00A06491">
            <w:r>
              <w:rPr>
                <w:color w:val="444444"/>
                <w:sz w:val="17"/>
                <w:szCs w:val="17"/>
              </w:rPr>
              <w:t>Telecommunications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8CFB506" w14:textId="77777777" w:rsidR="00BC133C" w:rsidRDefault="00A06491">
            <w:pPr>
              <w:jc w:val="right"/>
            </w:pPr>
            <w:r>
              <w:rPr>
                <w:color w:val="333333"/>
                <w:sz w:val="17"/>
                <w:szCs w:val="17"/>
              </w:rPr>
              <w:t>$3,978.66</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3606B71" w14:textId="77777777" w:rsidR="00BC133C" w:rsidRDefault="00A06491">
            <w:pPr>
              <w:jc w:val="right"/>
            </w:pPr>
            <w:r>
              <w:rPr>
                <w:color w:val="888888"/>
                <w:sz w:val="17"/>
                <w:szCs w:val="17"/>
              </w:rPr>
              <w:t>$2,856.56</w:t>
            </w:r>
          </w:p>
        </w:tc>
      </w:tr>
      <w:tr w:rsidR="00BC133C" w14:paraId="7FCDCD93"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85E6A4A" w14:textId="77777777" w:rsidR="00BC133C" w:rsidRDefault="00A06491">
            <w:r>
              <w:rPr>
                <w:b/>
                <w:bCs/>
                <w:color w:val="0D076A"/>
                <w:sz w:val="17"/>
                <w:szCs w:val="17"/>
              </w:rPr>
              <w:t>Total House Expenses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49206E4D" w14:textId="77777777" w:rsidR="00BC133C" w:rsidRDefault="00A06491">
            <w:pPr>
              <w:jc w:val="right"/>
            </w:pPr>
            <w:r>
              <w:rPr>
                <w:b/>
                <w:bCs/>
                <w:color w:val="0D076A"/>
                <w:sz w:val="17"/>
                <w:szCs w:val="17"/>
              </w:rPr>
              <w:t>$24,411.11</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7C345C81" w14:textId="0F81D11A" w:rsidR="00BC133C" w:rsidRDefault="00A06491">
            <w:pPr>
              <w:jc w:val="right"/>
            </w:pPr>
            <w:r>
              <w:rPr>
                <w:b/>
                <w:bCs/>
                <w:color w:val="666666"/>
                <w:sz w:val="17"/>
                <w:szCs w:val="17"/>
              </w:rPr>
              <w:t>$20,</w:t>
            </w:r>
            <w:r w:rsidR="00E82AD7">
              <w:rPr>
                <w:b/>
                <w:bCs/>
                <w:color w:val="666666"/>
                <w:sz w:val="17"/>
                <w:szCs w:val="17"/>
              </w:rPr>
              <w:t>819</w:t>
            </w:r>
            <w:r>
              <w:rPr>
                <w:b/>
                <w:bCs/>
                <w:color w:val="666666"/>
                <w:sz w:val="17"/>
                <w:szCs w:val="17"/>
              </w:rPr>
              <w:t>.23</w:t>
            </w:r>
          </w:p>
        </w:tc>
      </w:tr>
      <w:tr w:rsidR="00BC133C" w14:paraId="43CFAD17"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5548541" w14:textId="77777777" w:rsidR="00BC133C" w:rsidRDefault="00A06491">
            <w:r>
              <w:rPr>
                <w:color w:val="444444"/>
                <w:sz w:val="17"/>
                <w:szCs w:val="17"/>
              </w:rPr>
              <w:t>Advertising/Marketing</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688C409" w14:textId="77777777" w:rsidR="00BC133C" w:rsidRDefault="00A06491">
            <w:pPr>
              <w:jc w:val="right"/>
            </w:pPr>
            <w:r>
              <w:rPr>
                <w:color w:val="333333"/>
                <w:sz w:val="17"/>
                <w:szCs w:val="17"/>
              </w:rPr>
              <w:t>$446.00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7D57AAB" w14:textId="77777777" w:rsidR="00BC133C" w:rsidRDefault="00A06491">
            <w:pPr>
              <w:jc w:val="right"/>
            </w:pPr>
            <w:r>
              <w:rPr>
                <w:color w:val="888888"/>
                <w:sz w:val="17"/>
                <w:szCs w:val="17"/>
              </w:rPr>
              <w:t>$554.47</w:t>
            </w:r>
          </w:p>
        </w:tc>
      </w:tr>
      <w:tr w:rsidR="00BC133C" w14:paraId="76EF3081"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1302353" w14:textId="77777777" w:rsidR="00BC133C" w:rsidRDefault="00A06491">
            <w:r>
              <w:rPr>
                <w:color w:val="444444"/>
                <w:sz w:val="17"/>
                <w:szCs w:val="17"/>
              </w:rPr>
              <w:t>Bank Charges &amp; Interest</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EC7E411" w14:textId="77777777" w:rsidR="00BC133C" w:rsidRDefault="00A06491">
            <w:pPr>
              <w:jc w:val="right"/>
            </w:pPr>
            <w:r>
              <w:rPr>
                <w:color w:val="333333"/>
                <w:sz w:val="17"/>
                <w:szCs w:val="17"/>
              </w:rPr>
              <w:t>$154.29</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58553DD" w14:textId="77777777" w:rsidR="00BC133C" w:rsidRDefault="00A06491">
            <w:pPr>
              <w:jc w:val="right"/>
            </w:pPr>
            <w:r>
              <w:rPr>
                <w:color w:val="888888"/>
                <w:sz w:val="17"/>
                <w:szCs w:val="17"/>
              </w:rPr>
              <w:t>$109.46</w:t>
            </w:r>
          </w:p>
        </w:tc>
      </w:tr>
      <w:tr w:rsidR="00BC133C" w14:paraId="64D5C56E"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124C24B" w14:textId="77777777" w:rsidR="00BC133C" w:rsidRDefault="00A06491">
            <w:r>
              <w:rPr>
                <w:color w:val="444444"/>
                <w:sz w:val="17"/>
                <w:szCs w:val="17"/>
              </w:rPr>
              <w:t>Donations Expense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A3E93A3" w14:textId="77777777" w:rsidR="00BC133C" w:rsidRDefault="00A06491">
            <w:pPr>
              <w:jc w:val="right"/>
            </w:pPr>
            <w:r>
              <w:rPr>
                <w:color w:val="333333"/>
                <w:sz w:val="17"/>
                <w:szCs w:val="17"/>
              </w:rPr>
              <w:t>$150.00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DB28645" w14:textId="77777777" w:rsidR="00BC133C" w:rsidRDefault="00A06491">
            <w:pPr>
              <w:jc w:val="right"/>
            </w:pPr>
            <w:r>
              <w:rPr>
                <w:color w:val="888888"/>
                <w:sz w:val="17"/>
                <w:szCs w:val="17"/>
              </w:rPr>
              <w:t>$150.00</w:t>
            </w:r>
          </w:p>
        </w:tc>
      </w:tr>
      <w:tr w:rsidR="00BC133C" w14:paraId="43037884"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803E7EC" w14:textId="77777777" w:rsidR="00BC133C" w:rsidRDefault="00A06491">
            <w:r>
              <w:rPr>
                <w:color w:val="444444"/>
                <w:sz w:val="17"/>
                <w:szCs w:val="17"/>
              </w:rPr>
              <w:t xml:space="preserve">Dues, </w:t>
            </w:r>
            <w:proofErr w:type="spellStart"/>
            <w:r>
              <w:rPr>
                <w:color w:val="444444"/>
                <w:sz w:val="17"/>
                <w:szCs w:val="17"/>
              </w:rPr>
              <w:t>Licences</w:t>
            </w:r>
            <w:proofErr w:type="spellEnd"/>
            <w:r>
              <w:rPr>
                <w:color w:val="444444"/>
                <w:sz w:val="17"/>
                <w:szCs w:val="17"/>
              </w:rPr>
              <w:t xml:space="preserve"> &amp; Membership</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8E53634" w14:textId="77777777" w:rsidR="00BC133C" w:rsidRDefault="00A06491">
            <w:pPr>
              <w:jc w:val="right"/>
            </w:pPr>
            <w:r>
              <w:rPr>
                <w:color w:val="333333"/>
                <w:sz w:val="17"/>
                <w:szCs w:val="17"/>
              </w:rPr>
              <w:t>$459.75</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C5D5145" w14:textId="77777777" w:rsidR="00BC133C" w:rsidRDefault="00A06491">
            <w:pPr>
              <w:jc w:val="right"/>
            </w:pPr>
            <w:r>
              <w:rPr>
                <w:color w:val="888888"/>
                <w:sz w:val="17"/>
                <w:szCs w:val="17"/>
              </w:rPr>
              <w:t>$468.75</w:t>
            </w:r>
          </w:p>
        </w:tc>
      </w:tr>
      <w:tr w:rsidR="00BC133C" w14:paraId="504CC3F9"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7333F7C" w14:textId="77777777" w:rsidR="00BC133C" w:rsidRDefault="00A06491">
            <w:r>
              <w:rPr>
                <w:color w:val="444444"/>
                <w:sz w:val="17"/>
                <w:szCs w:val="17"/>
              </w:rPr>
              <w:t>Insurance and Legal/HR</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4176898" w14:textId="77777777" w:rsidR="00BC133C" w:rsidRDefault="00A06491">
            <w:pPr>
              <w:jc w:val="right"/>
            </w:pPr>
            <w:r>
              <w:rPr>
                <w:color w:val="333333"/>
                <w:sz w:val="17"/>
                <w:szCs w:val="17"/>
              </w:rPr>
              <w:t>$2,813.00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1143BF4" w14:textId="77777777" w:rsidR="00BC133C" w:rsidRDefault="00A06491">
            <w:pPr>
              <w:jc w:val="right"/>
            </w:pPr>
            <w:r>
              <w:rPr>
                <w:color w:val="888888"/>
                <w:sz w:val="17"/>
                <w:szCs w:val="17"/>
              </w:rPr>
              <w:t>$2,732.00</w:t>
            </w:r>
          </w:p>
        </w:tc>
      </w:tr>
      <w:tr w:rsidR="00BC133C" w14:paraId="2120E637"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C071A79" w14:textId="77777777" w:rsidR="00BC133C" w:rsidRDefault="00A06491">
            <w:r>
              <w:rPr>
                <w:color w:val="444444"/>
                <w:sz w:val="17"/>
                <w:szCs w:val="17"/>
              </w:rPr>
              <w:t>IT and Web Services</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78F66D4" w14:textId="77777777" w:rsidR="00BC133C" w:rsidRDefault="00A06491">
            <w:pPr>
              <w:jc w:val="right"/>
            </w:pPr>
            <w:r>
              <w:rPr>
                <w:color w:val="333333"/>
                <w:sz w:val="17"/>
                <w:szCs w:val="17"/>
              </w:rPr>
              <w:t>$1,271.26</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368A8CF" w14:textId="77777777" w:rsidR="00BC133C" w:rsidRDefault="00A06491">
            <w:pPr>
              <w:jc w:val="right"/>
            </w:pPr>
            <w:r>
              <w:rPr>
                <w:color w:val="888888"/>
                <w:sz w:val="17"/>
                <w:szCs w:val="17"/>
              </w:rPr>
              <w:t>$1,620.18</w:t>
            </w:r>
          </w:p>
        </w:tc>
      </w:tr>
      <w:tr w:rsidR="00BC133C" w14:paraId="767CB2E0"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62C9DBB" w14:textId="77777777" w:rsidR="00BC133C" w:rsidRDefault="00A06491">
            <w:r>
              <w:rPr>
                <w:color w:val="444444"/>
                <w:sz w:val="17"/>
                <w:szCs w:val="17"/>
              </w:rPr>
              <w:t>IT Hardware and Software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8ABC8ED" w14:textId="77777777" w:rsidR="00BC133C" w:rsidRDefault="00A06491">
            <w:pPr>
              <w:jc w:val="right"/>
            </w:pPr>
            <w:r>
              <w:rPr>
                <w:color w:val="333333"/>
                <w:sz w:val="17"/>
                <w:szCs w:val="17"/>
              </w:rPr>
              <w:t>$2,394.23</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1481C90" w14:textId="77777777" w:rsidR="00BC133C" w:rsidRDefault="00A06491">
            <w:pPr>
              <w:jc w:val="right"/>
            </w:pPr>
            <w:r>
              <w:rPr>
                <w:color w:val="888888"/>
                <w:sz w:val="17"/>
                <w:szCs w:val="17"/>
              </w:rPr>
              <w:t>$2,356.28</w:t>
            </w:r>
          </w:p>
        </w:tc>
      </w:tr>
      <w:tr w:rsidR="00BC133C" w14:paraId="7B5C3365"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8E7313D" w14:textId="77777777" w:rsidR="00BC133C" w:rsidRDefault="00A06491">
            <w:r>
              <w:rPr>
                <w:color w:val="444444"/>
                <w:sz w:val="17"/>
                <w:szCs w:val="17"/>
              </w:rPr>
              <w:lastRenderedPageBreak/>
              <w:t>Miscellaneous Expenses</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858C05C" w14:textId="77777777" w:rsidR="00BC133C" w:rsidRDefault="00A06491">
            <w:pPr>
              <w:jc w:val="right"/>
            </w:pPr>
            <w:r>
              <w:rPr>
                <w:color w:val="333333"/>
                <w:sz w:val="17"/>
                <w:szCs w:val="17"/>
              </w:rPr>
              <w:t>$231.01</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FD8630A" w14:textId="524FAA5E" w:rsidR="00BC133C" w:rsidRDefault="00A06491">
            <w:pPr>
              <w:jc w:val="right"/>
            </w:pPr>
            <w:r>
              <w:rPr>
                <w:color w:val="888888"/>
                <w:sz w:val="17"/>
                <w:szCs w:val="17"/>
              </w:rPr>
              <w:t>$</w:t>
            </w:r>
            <w:r w:rsidR="00A67304">
              <w:rPr>
                <w:color w:val="888888"/>
                <w:sz w:val="17"/>
                <w:szCs w:val="17"/>
              </w:rPr>
              <w:t>86.57</w:t>
            </w:r>
          </w:p>
        </w:tc>
      </w:tr>
      <w:tr w:rsidR="00BC133C" w14:paraId="12EC4551"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B2CB5CF" w14:textId="77777777" w:rsidR="00BC133C" w:rsidRDefault="00A06491">
            <w:r>
              <w:rPr>
                <w:color w:val="444444"/>
                <w:sz w:val="17"/>
                <w:szCs w:val="17"/>
              </w:rPr>
              <w:t>Office Supplies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D47934E" w14:textId="77777777" w:rsidR="00BC133C" w:rsidRDefault="00A06491">
            <w:pPr>
              <w:jc w:val="right"/>
            </w:pPr>
            <w:r>
              <w:rPr>
                <w:color w:val="333333"/>
                <w:sz w:val="17"/>
                <w:szCs w:val="17"/>
              </w:rPr>
              <w:t>$305.26</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DEAC74A" w14:textId="77777777" w:rsidR="00BC133C" w:rsidRDefault="00A06491">
            <w:pPr>
              <w:jc w:val="right"/>
            </w:pPr>
            <w:r>
              <w:rPr>
                <w:color w:val="888888"/>
                <w:sz w:val="17"/>
                <w:szCs w:val="17"/>
              </w:rPr>
              <w:t>$423.60</w:t>
            </w:r>
          </w:p>
        </w:tc>
      </w:tr>
      <w:tr w:rsidR="00BC133C" w14:paraId="1B442EF8"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D2BE954" w14:textId="77777777" w:rsidR="00BC133C" w:rsidRDefault="00A06491">
            <w:r>
              <w:rPr>
                <w:color w:val="444444"/>
                <w:sz w:val="17"/>
                <w:szCs w:val="17"/>
              </w:rPr>
              <w:t>Photocopy and Printing</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8A2F821" w14:textId="77777777" w:rsidR="00BC133C" w:rsidRDefault="00A06491">
            <w:pPr>
              <w:jc w:val="right"/>
            </w:pPr>
            <w:r>
              <w:rPr>
                <w:color w:val="333333"/>
                <w:sz w:val="17"/>
                <w:szCs w:val="17"/>
              </w:rPr>
              <w:t>$399.17</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F16082B" w14:textId="77777777" w:rsidR="00BC133C" w:rsidRDefault="00A06491">
            <w:pPr>
              <w:jc w:val="right"/>
            </w:pPr>
            <w:r>
              <w:rPr>
                <w:color w:val="888888"/>
                <w:sz w:val="17"/>
                <w:szCs w:val="17"/>
              </w:rPr>
              <w:t>$771.53</w:t>
            </w:r>
          </w:p>
        </w:tc>
      </w:tr>
      <w:tr w:rsidR="00BC133C" w14:paraId="7FC451E4"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1CA8F4D" w14:textId="77777777" w:rsidR="00BC133C" w:rsidRDefault="00A06491">
            <w:r>
              <w:rPr>
                <w:color w:val="444444"/>
                <w:sz w:val="17"/>
                <w:szCs w:val="17"/>
              </w:rPr>
              <w:t>Postage and Shipping</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2E84114" w14:textId="77777777" w:rsidR="00BC133C" w:rsidRDefault="00A06491">
            <w:pPr>
              <w:jc w:val="right"/>
            </w:pPr>
            <w:r>
              <w:rPr>
                <w:color w:val="333333"/>
                <w:sz w:val="17"/>
                <w:szCs w:val="17"/>
              </w:rPr>
              <w:t>$20.00</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315A0BD" w14:textId="77777777" w:rsidR="00BC133C" w:rsidRDefault="00A06491">
            <w:pPr>
              <w:jc w:val="right"/>
            </w:pPr>
            <w:r>
              <w:rPr>
                <w:color w:val="888888"/>
                <w:sz w:val="17"/>
                <w:szCs w:val="17"/>
              </w:rPr>
              <w:t>$19.32</w:t>
            </w:r>
          </w:p>
        </w:tc>
      </w:tr>
      <w:tr w:rsidR="000C5969" w14:paraId="6CB89F4B"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E4F221F" w14:textId="4C4AB886" w:rsidR="000C5969" w:rsidRDefault="0047202D">
            <w:pPr>
              <w:rPr>
                <w:color w:val="444444"/>
                <w:sz w:val="17"/>
                <w:szCs w:val="17"/>
              </w:rPr>
            </w:pPr>
            <w:r>
              <w:rPr>
                <w:color w:val="444444"/>
                <w:sz w:val="17"/>
                <w:szCs w:val="17"/>
              </w:rPr>
              <w:t>Acknowledgements/Recognition</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CDCE77D" w14:textId="506D7294" w:rsidR="000C5969" w:rsidRDefault="00133501">
            <w:pPr>
              <w:jc w:val="right"/>
              <w:rPr>
                <w:color w:val="333333"/>
                <w:sz w:val="17"/>
                <w:szCs w:val="17"/>
              </w:rPr>
            </w:pPr>
            <w:r>
              <w:rPr>
                <w:color w:val="333333"/>
                <w:sz w:val="17"/>
                <w:szCs w:val="17"/>
              </w:rPr>
              <w: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1A97349" w14:textId="69DD6784" w:rsidR="000C5969" w:rsidRDefault="0047202D">
            <w:pPr>
              <w:jc w:val="right"/>
              <w:rPr>
                <w:color w:val="888888"/>
                <w:sz w:val="17"/>
                <w:szCs w:val="17"/>
              </w:rPr>
            </w:pPr>
            <w:r>
              <w:rPr>
                <w:color w:val="888888"/>
                <w:sz w:val="17"/>
                <w:szCs w:val="17"/>
              </w:rPr>
              <w:t>$83.34</w:t>
            </w:r>
          </w:p>
        </w:tc>
      </w:tr>
      <w:tr w:rsidR="00AE5C3F" w14:paraId="06A45BD1"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1D0AFF3" w14:textId="2B208152" w:rsidR="00AE5C3F" w:rsidRDefault="00750D6C">
            <w:pPr>
              <w:rPr>
                <w:color w:val="444444"/>
                <w:sz w:val="17"/>
                <w:szCs w:val="17"/>
              </w:rPr>
            </w:pPr>
            <w:r>
              <w:rPr>
                <w:color w:val="444444"/>
                <w:sz w:val="17"/>
                <w:szCs w:val="17"/>
              </w:rPr>
              <w:t>Board Expense</w:t>
            </w:r>
            <w:r w:rsidR="00A91AB7">
              <w:rPr>
                <w:color w:val="444444"/>
                <w:sz w:val="17"/>
                <w:szCs w:val="17"/>
              </w:rPr>
              <w:t>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DFAC669" w14:textId="5B6A917E" w:rsidR="00AE5C3F" w:rsidRDefault="00133501">
            <w:pPr>
              <w:jc w:val="right"/>
              <w:rPr>
                <w:color w:val="333333"/>
                <w:sz w:val="17"/>
                <w:szCs w:val="17"/>
              </w:rPr>
            </w:pPr>
            <w:r>
              <w:rPr>
                <w:color w:val="333333"/>
                <w:sz w:val="17"/>
                <w:szCs w:val="17"/>
              </w:rPr>
              <w: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89A6868" w14:textId="3031D3C7" w:rsidR="00AE5C3F" w:rsidRDefault="00750D6C">
            <w:pPr>
              <w:jc w:val="right"/>
              <w:rPr>
                <w:color w:val="888888"/>
                <w:sz w:val="17"/>
                <w:szCs w:val="17"/>
              </w:rPr>
            </w:pPr>
            <w:r>
              <w:rPr>
                <w:color w:val="888888"/>
                <w:sz w:val="17"/>
                <w:szCs w:val="17"/>
              </w:rPr>
              <w:t>$48.34</w:t>
            </w:r>
          </w:p>
        </w:tc>
      </w:tr>
      <w:tr w:rsidR="00AE5C3F" w14:paraId="7AF26082"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B9D07CE" w14:textId="2203A997" w:rsidR="00AE5C3F" w:rsidRDefault="00750D6C">
            <w:pPr>
              <w:rPr>
                <w:color w:val="444444"/>
                <w:sz w:val="17"/>
                <w:szCs w:val="17"/>
              </w:rPr>
            </w:pPr>
            <w:r>
              <w:rPr>
                <w:color w:val="444444"/>
                <w:sz w:val="17"/>
                <w:szCs w:val="17"/>
              </w:rPr>
              <w:t>Refreshment Expense</w:t>
            </w:r>
            <w:r w:rsidR="00A91AB7">
              <w:rPr>
                <w:color w:val="444444"/>
                <w:sz w:val="17"/>
                <w:szCs w:val="17"/>
              </w:rPr>
              <w:t>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24152E2" w14:textId="041032B7" w:rsidR="00AE5C3F" w:rsidRDefault="00133501">
            <w:pPr>
              <w:jc w:val="right"/>
              <w:rPr>
                <w:color w:val="333333"/>
                <w:sz w:val="17"/>
                <w:szCs w:val="17"/>
              </w:rPr>
            </w:pPr>
            <w:r>
              <w:rPr>
                <w:color w:val="333333"/>
                <w:sz w:val="17"/>
                <w:szCs w:val="17"/>
              </w:rPr>
              <w: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F159B43" w14:textId="1B452497" w:rsidR="00AE5C3F" w:rsidRDefault="00A91AB7">
            <w:pPr>
              <w:jc w:val="right"/>
              <w:rPr>
                <w:color w:val="888888"/>
                <w:sz w:val="17"/>
                <w:szCs w:val="17"/>
              </w:rPr>
            </w:pPr>
            <w:r>
              <w:rPr>
                <w:color w:val="888888"/>
                <w:sz w:val="17"/>
                <w:szCs w:val="17"/>
              </w:rPr>
              <w:t>$123</w:t>
            </w:r>
            <w:r w:rsidR="005B174A">
              <w:rPr>
                <w:color w:val="888888"/>
                <w:sz w:val="17"/>
                <w:szCs w:val="17"/>
              </w:rPr>
              <w:t>.43</w:t>
            </w:r>
          </w:p>
        </w:tc>
      </w:tr>
      <w:tr w:rsidR="00AE5C3F" w14:paraId="57CAFD62"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F6D4F24" w14:textId="6EBA80E8" w:rsidR="00AE5C3F" w:rsidRDefault="005B174A">
            <w:pPr>
              <w:rPr>
                <w:color w:val="444444"/>
                <w:sz w:val="17"/>
                <w:szCs w:val="17"/>
              </w:rPr>
            </w:pPr>
            <w:r>
              <w:rPr>
                <w:color w:val="444444"/>
                <w:sz w:val="17"/>
                <w:szCs w:val="17"/>
              </w:rPr>
              <w:t>Website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F81F1EA" w14:textId="562C9A14" w:rsidR="00AE5C3F" w:rsidRDefault="00133501">
            <w:pPr>
              <w:jc w:val="right"/>
              <w:rPr>
                <w:color w:val="333333"/>
                <w:sz w:val="17"/>
                <w:szCs w:val="17"/>
              </w:rPr>
            </w:pPr>
            <w:r>
              <w:rPr>
                <w:color w:val="333333"/>
                <w:sz w:val="17"/>
                <w:szCs w:val="17"/>
              </w:rPr>
              <w: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72A960C" w14:textId="3E59FDC2" w:rsidR="00AE5C3F" w:rsidRDefault="005B174A">
            <w:pPr>
              <w:jc w:val="right"/>
              <w:rPr>
                <w:color w:val="888888"/>
                <w:sz w:val="17"/>
                <w:szCs w:val="17"/>
              </w:rPr>
            </w:pPr>
            <w:r>
              <w:rPr>
                <w:color w:val="888888"/>
                <w:sz w:val="17"/>
                <w:szCs w:val="17"/>
              </w:rPr>
              <w:t>$570.33</w:t>
            </w:r>
          </w:p>
        </w:tc>
      </w:tr>
      <w:tr w:rsidR="00BC133C" w14:paraId="179AD5C5"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98692DD" w14:textId="77777777" w:rsidR="00BC133C" w:rsidRDefault="00A06491">
            <w:r>
              <w:rPr>
                <w:b/>
                <w:bCs/>
                <w:color w:val="0D076A"/>
                <w:sz w:val="17"/>
                <w:szCs w:val="17"/>
              </w:rPr>
              <w:t>Total Office/Admin Expenses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ABCE581" w14:textId="77777777" w:rsidR="00BC133C" w:rsidRDefault="00A06491">
            <w:pPr>
              <w:jc w:val="right"/>
            </w:pPr>
            <w:r>
              <w:rPr>
                <w:b/>
                <w:bCs/>
                <w:color w:val="0D076A"/>
                <w:sz w:val="17"/>
                <w:szCs w:val="17"/>
              </w:rPr>
              <w:t>$8,643.97</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BBD48B3" w14:textId="5C52DEC5" w:rsidR="00BC133C" w:rsidRDefault="00A06491">
            <w:pPr>
              <w:jc w:val="right"/>
            </w:pPr>
            <w:r>
              <w:rPr>
                <w:b/>
                <w:bCs/>
                <w:color w:val="666666"/>
                <w:sz w:val="17"/>
                <w:szCs w:val="17"/>
              </w:rPr>
              <w:t>$1</w:t>
            </w:r>
            <w:r w:rsidR="005B174A">
              <w:rPr>
                <w:b/>
                <w:bCs/>
                <w:color w:val="666666"/>
                <w:sz w:val="17"/>
                <w:szCs w:val="17"/>
              </w:rPr>
              <w:t>0</w:t>
            </w:r>
            <w:r w:rsidR="002E60ED">
              <w:rPr>
                <w:b/>
                <w:bCs/>
                <w:color w:val="666666"/>
                <w:sz w:val="17"/>
                <w:szCs w:val="17"/>
              </w:rPr>
              <w:t>,117.60</w:t>
            </w:r>
          </w:p>
        </w:tc>
      </w:tr>
      <w:tr w:rsidR="00BC133C" w14:paraId="5BAB825E"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A0798C5" w14:textId="7D9E8E73" w:rsidR="00BC133C" w:rsidRDefault="00A06491">
            <w:r>
              <w:rPr>
                <w:color w:val="444444"/>
                <w:sz w:val="17"/>
                <w:szCs w:val="17"/>
              </w:rPr>
              <w:t>Payroll</w:t>
            </w:r>
            <w:r w:rsidR="002E60ED">
              <w:rPr>
                <w:color w:val="444444"/>
                <w:sz w:val="17"/>
                <w:szCs w:val="17"/>
              </w:rPr>
              <w:t xml:space="preserve"> Expenses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07C8BDF" w14:textId="77777777" w:rsidR="00BC133C" w:rsidRDefault="00A06491">
            <w:pPr>
              <w:jc w:val="right"/>
            </w:pPr>
            <w:r>
              <w:rPr>
                <w:color w:val="333333"/>
                <w:sz w:val="17"/>
                <w:szCs w:val="17"/>
              </w:rPr>
              <w:t>$4,144.56</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50E965F" w14:textId="15624D57" w:rsidR="00BC133C" w:rsidRDefault="00A06491">
            <w:pPr>
              <w:jc w:val="right"/>
            </w:pPr>
            <w:r>
              <w:rPr>
                <w:color w:val="888888"/>
                <w:sz w:val="17"/>
                <w:szCs w:val="17"/>
              </w:rPr>
              <w:t>$</w:t>
            </w:r>
            <w:r w:rsidR="00FE0A43">
              <w:rPr>
                <w:color w:val="888888"/>
                <w:sz w:val="17"/>
                <w:szCs w:val="17"/>
              </w:rPr>
              <w:t>4,273.57</w:t>
            </w:r>
          </w:p>
        </w:tc>
      </w:tr>
      <w:tr w:rsidR="00BC133C" w14:paraId="6A2AA8A3"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DB53CDE" w14:textId="77777777" w:rsidR="00BC133C" w:rsidRDefault="00A06491">
            <w:r>
              <w:rPr>
                <w:color w:val="444444"/>
                <w:sz w:val="17"/>
                <w:szCs w:val="17"/>
              </w:rPr>
              <w:t>Wages</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CECFFFF" w14:textId="77777777" w:rsidR="00BC133C" w:rsidRDefault="00A06491">
            <w:pPr>
              <w:jc w:val="right"/>
            </w:pPr>
            <w:r>
              <w:rPr>
                <w:color w:val="333333"/>
                <w:sz w:val="17"/>
                <w:szCs w:val="17"/>
              </w:rPr>
              <w:t>$53,112.99</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B2589F6" w14:textId="77777777" w:rsidR="00BC133C" w:rsidRDefault="00A06491">
            <w:pPr>
              <w:jc w:val="right"/>
            </w:pPr>
            <w:r>
              <w:rPr>
                <w:color w:val="888888"/>
                <w:sz w:val="17"/>
                <w:szCs w:val="17"/>
              </w:rPr>
              <w:t>$52,651.99</w:t>
            </w:r>
          </w:p>
        </w:tc>
      </w:tr>
      <w:tr w:rsidR="00BC133C" w14:paraId="58AFF648"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194623D" w14:textId="263CAF7E" w:rsidR="00BC133C" w:rsidRDefault="00A06491">
            <w:r>
              <w:rPr>
                <w:color w:val="444444"/>
                <w:sz w:val="17"/>
                <w:szCs w:val="17"/>
              </w:rPr>
              <w:t>CPP</w:t>
            </w:r>
            <w:r w:rsidR="00FB50F7">
              <w:rPr>
                <w:color w:val="444444"/>
                <w:sz w:val="17"/>
                <w:szCs w:val="17"/>
              </w:rPr>
              <w:t>/EI Employer Portion</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4897CA7" w14:textId="77777777" w:rsidR="00BC133C" w:rsidRDefault="00A06491">
            <w:pPr>
              <w:jc w:val="right"/>
            </w:pPr>
            <w:r>
              <w:rPr>
                <w:color w:val="333333"/>
                <w:sz w:val="17"/>
                <w:szCs w:val="17"/>
              </w:rPr>
              <w:t>$1,791.92</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97FD8E1" w14:textId="77777777" w:rsidR="00BC133C" w:rsidRDefault="00A06491">
            <w:pPr>
              <w:jc w:val="right"/>
            </w:pPr>
            <w:r>
              <w:rPr>
                <w:color w:val="888888"/>
                <w:sz w:val="17"/>
                <w:szCs w:val="17"/>
              </w:rPr>
              <w:t>—</w:t>
            </w:r>
          </w:p>
        </w:tc>
      </w:tr>
      <w:tr w:rsidR="00BC133C" w14:paraId="44C13FF4"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18815BC" w14:textId="77777777" w:rsidR="00BC133C" w:rsidRDefault="00A06491">
            <w:r>
              <w:rPr>
                <w:color w:val="444444"/>
                <w:sz w:val="17"/>
                <w:szCs w:val="17"/>
              </w:rPr>
              <w:t>EI Expense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CB6D346" w14:textId="77777777" w:rsidR="00BC133C" w:rsidRDefault="00A06491">
            <w:pPr>
              <w:jc w:val="right"/>
            </w:pPr>
            <w:r>
              <w:rPr>
                <w:color w:val="333333"/>
                <w:sz w:val="17"/>
                <w:szCs w:val="17"/>
              </w:rPr>
              <w:t>$748.83</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CD3CF36" w14:textId="77777777" w:rsidR="00BC133C" w:rsidRDefault="00A06491">
            <w:pPr>
              <w:jc w:val="right"/>
            </w:pPr>
            <w:r>
              <w:rPr>
                <w:color w:val="888888"/>
                <w:sz w:val="17"/>
                <w:szCs w:val="17"/>
              </w:rPr>
              <w:t>—</w:t>
            </w:r>
          </w:p>
        </w:tc>
      </w:tr>
      <w:tr w:rsidR="00BC133C" w14:paraId="3962E5B7"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4BF5EB7" w14:textId="77777777" w:rsidR="00BC133C" w:rsidRDefault="00A06491">
            <w:r>
              <w:rPr>
                <w:color w:val="444444"/>
                <w:sz w:val="17"/>
                <w:szCs w:val="17"/>
              </w:rPr>
              <w:t>WCB Expense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CA15B9B" w14:textId="4F4EF470" w:rsidR="00BC133C" w:rsidRDefault="00A06491">
            <w:pPr>
              <w:jc w:val="right"/>
            </w:pPr>
            <w:r>
              <w:rPr>
                <w:color w:val="333333"/>
                <w:sz w:val="17"/>
                <w:szCs w:val="17"/>
              </w:rPr>
              <w:t>$</w:t>
            </w:r>
            <w:r w:rsidR="006237B8">
              <w:rPr>
                <w:color w:val="333333"/>
                <w:sz w:val="17"/>
                <w:szCs w:val="17"/>
              </w:rPr>
              <w:t>1</w:t>
            </w:r>
            <w:r w:rsidR="00E372E6">
              <w:rPr>
                <w:color w:val="333333"/>
                <w:sz w:val="17"/>
                <w:szCs w:val="17"/>
              </w:rPr>
              <w:t>,382.94</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544544D" w14:textId="5A30A649" w:rsidR="00BC133C" w:rsidRDefault="00765B09">
            <w:pPr>
              <w:jc w:val="right"/>
            </w:pPr>
            <w:r>
              <w:rPr>
                <w:color w:val="888888"/>
                <w:sz w:val="17"/>
                <w:szCs w:val="17"/>
              </w:rPr>
              <w:t>$1,</w:t>
            </w:r>
            <w:r w:rsidR="00BB39EE">
              <w:rPr>
                <w:color w:val="888888"/>
                <w:sz w:val="17"/>
                <w:szCs w:val="17"/>
              </w:rPr>
              <w:t>289.61</w:t>
            </w:r>
          </w:p>
        </w:tc>
      </w:tr>
      <w:tr w:rsidR="00BC133C" w14:paraId="6DC0B12D"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2136BDC" w14:textId="77777777" w:rsidR="00BC133C" w:rsidRDefault="00A06491">
            <w:r>
              <w:rPr>
                <w:b/>
                <w:bCs/>
                <w:color w:val="0D076A"/>
                <w:sz w:val="17"/>
                <w:szCs w:val="17"/>
              </w:rPr>
              <w:t>Total Payroll Expenses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5E1D8A3F" w14:textId="35844BF1" w:rsidR="00BC133C" w:rsidRDefault="00A06491">
            <w:pPr>
              <w:jc w:val="right"/>
            </w:pPr>
            <w:r>
              <w:rPr>
                <w:b/>
                <w:bCs/>
                <w:color w:val="0D076A"/>
                <w:sz w:val="17"/>
                <w:szCs w:val="17"/>
              </w:rPr>
              <w:t>$5</w:t>
            </w:r>
            <w:r w:rsidR="0083389D">
              <w:rPr>
                <w:b/>
                <w:bCs/>
                <w:color w:val="0D076A"/>
                <w:sz w:val="17"/>
                <w:szCs w:val="17"/>
              </w:rPr>
              <w:t>8,640.</w:t>
            </w:r>
            <w:r w:rsidR="007438C3">
              <w:rPr>
                <w:b/>
                <w:bCs/>
                <w:color w:val="0D076A"/>
                <w:sz w:val="17"/>
                <w:szCs w:val="17"/>
              </w:rPr>
              <w:t>49</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E4D7CFD" w14:textId="2DDC5D36" w:rsidR="00BC133C" w:rsidRDefault="00A06491">
            <w:pPr>
              <w:jc w:val="right"/>
            </w:pPr>
            <w:r>
              <w:rPr>
                <w:b/>
                <w:bCs/>
                <w:color w:val="666666"/>
                <w:sz w:val="17"/>
                <w:szCs w:val="17"/>
              </w:rPr>
              <w:t>$5</w:t>
            </w:r>
            <w:r w:rsidR="007438C3">
              <w:rPr>
                <w:b/>
                <w:bCs/>
                <w:color w:val="666666"/>
                <w:sz w:val="17"/>
                <w:szCs w:val="17"/>
              </w:rPr>
              <w:t>8,215.17</w:t>
            </w:r>
          </w:p>
        </w:tc>
      </w:tr>
      <w:tr w:rsidR="00BC133C" w14:paraId="15FCEBE7"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459FF31" w14:textId="77777777" w:rsidR="00BC133C" w:rsidRDefault="00A06491">
            <w:r>
              <w:rPr>
                <w:color w:val="444444"/>
                <w:sz w:val="17"/>
                <w:szCs w:val="17"/>
              </w:rPr>
              <w:t>Event Expenses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B9FA73B" w14:textId="77777777" w:rsidR="00BC133C" w:rsidRDefault="00A06491">
            <w:pPr>
              <w:jc w:val="right"/>
            </w:pPr>
            <w:r>
              <w:rPr>
                <w:color w:val="333333"/>
                <w:sz w:val="17"/>
                <w:szCs w:val="17"/>
              </w:rPr>
              <w:t>$1,544.11</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6DF77A0" w14:textId="77777777" w:rsidR="00BC133C" w:rsidRDefault="00A06491">
            <w:pPr>
              <w:jc w:val="right"/>
            </w:pPr>
            <w:r>
              <w:rPr>
                <w:color w:val="888888"/>
                <w:sz w:val="17"/>
                <w:szCs w:val="17"/>
              </w:rPr>
              <w:t>$381.83</w:t>
            </w:r>
          </w:p>
        </w:tc>
      </w:tr>
      <w:tr w:rsidR="00BC133C" w14:paraId="49492EA9"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2F2A7EE" w14:textId="77777777" w:rsidR="00BC133C" w:rsidRDefault="00A06491">
            <w:r>
              <w:rPr>
                <w:color w:val="444444"/>
                <w:sz w:val="17"/>
                <w:szCs w:val="17"/>
              </w:rPr>
              <w:t>Program Expenses</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22112FA" w14:textId="77777777" w:rsidR="00BC133C" w:rsidRDefault="00A06491">
            <w:pPr>
              <w:jc w:val="right"/>
            </w:pPr>
            <w:r>
              <w:rPr>
                <w:color w:val="333333"/>
                <w:sz w:val="17"/>
                <w:szCs w:val="17"/>
              </w:rPr>
              <w:t>$25,921.77</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9E1DF87" w14:textId="13AA9753" w:rsidR="00BC133C" w:rsidRDefault="00A06491">
            <w:pPr>
              <w:jc w:val="right"/>
            </w:pPr>
            <w:r>
              <w:rPr>
                <w:color w:val="888888"/>
                <w:sz w:val="17"/>
                <w:szCs w:val="17"/>
              </w:rPr>
              <w:t>$</w:t>
            </w:r>
            <w:r w:rsidR="001F3F57">
              <w:rPr>
                <w:color w:val="888888"/>
                <w:sz w:val="17"/>
                <w:szCs w:val="17"/>
              </w:rPr>
              <w:t>21,439.76</w:t>
            </w:r>
          </w:p>
        </w:tc>
      </w:tr>
      <w:tr w:rsidR="00BC133C" w14:paraId="59DC7C61"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78FE376" w14:textId="77777777" w:rsidR="00BC133C" w:rsidRDefault="00A06491">
            <w:r>
              <w:rPr>
                <w:b/>
                <w:bCs/>
                <w:color w:val="0D076A"/>
                <w:sz w:val="17"/>
                <w:szCs w:val="17"/>
              </w:rPr>
              <w:t>Total Program Expenses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0615E616" w14:textId="77777777" w:rsidR="00BC133C" w:rsidRDefault="00A06491">
            <w:pPr>
              <w:jc w:val="right"/>
            </w:pPr>
            <w:r>
              <w:rPr>
                <w:b/>
                <w:bCs/>
                <w:color w:val="0D076A"/>
                <w:sz w:val="17"/>
                <w:szCs w:val="17"/>
              </w:rPr>
              <w:t>$27,465.88</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12880A9" w14:textId="02F3A940" w:rsidR="00BC133C" w:rsidRDefault="00A06491">
            <w:pPr>
              <w:jc w:val="right"/>
            </w:pPr>
            <w:r>
              <w:rPr>
                <w:b/>
                <w:bCs/>
                <w:color w:val="666666"/>
                <w:sz w:val="17"/>
                <w:szCs w:val="17"/>
              </w:rPr>
              <w:t>$2</w:t>
            </w:r>
            <w:r w:rsidR="001F3F57">
              <w:rPr>
                <w:b/>
                <w:bCs/>
                <w:color w:val="666666"/>
                <w:sz w:val="17"/>
                <w:szCs w:val="17"/>
              </w:rPr>
              <w:t>1,439</w:t>
            </w:r>
            <w:r w:rsidR="00372D62">
              <w:rPr>
                <w:b/>
                <w:bCs/>
                <w:color w:val="666666"/>
                <w:sz w:val="17"/>
                <w:szCs w:val="17"/>
              </w:rPr>
              <w:t>.76</w:t>
            </w:r>
          </w:p>
        </w:tc>
      </w:tr>
      <w:tr w:rsidR="00BC133C" w14:paraId="4B0F3BF8"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7A9C7CC9" w14:textId="77777777" w:rsidR="00BC133C" w:rsidRDefault="00A06491">
            <w:r>
              <w:rPr>
                <w:b/>
                <w:bCs/>
                <w:color w:val="0D076A"/>
                <w:sz w:val="17"/>
                <w:szCs w:val="17"/>
              </w:rPr>
              <w:t>Total Expenses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606C2C45" w14:textId="009B0740" w:rsidR="00BC133C" w:rsidRDefault="00A06491">
            <w:pPr>
              <w:jc w:val="right"/>
            </w:pPr>
            <w:r>
              <w:rPr>
                <w:b/>
                <w:bCs/>
                <w:color w:val="0D076A"/>
                <w:sz w:val="17"/>
                <w:szCs w:val="17"/>
              </w:rPr>
              <w:t>$18</w:t>
            </w:r>
            <w:r w:rsidR="006237B8">
              <w:rPr>
                <w:b/>
                <w:bCs/>
                <w:color w:val="0D076A"/>
                <w:sz w:val="17"/>
                <w:szCs w:val="17"/>
              </w:rPr>
              <w:t>7,586.97</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30EB39A5" w14:textId="1B5D4F25" w:rsidR="00BC133C" w:rsidRDefault="00A06491">
            <w:pPr>
              <w:jc w:val="right"/>
            </w:pPr>
            <w:r>
              <w:rPr>
                <w:b/>
                <w:bCs/>
                <w:color w:val="666666"/>
                <w:sz w:val="17"/>
                <w:szCs w:val="17"/>
              </w:rPr>
              <w:t>$147,9</w:t>
            </w:r>
            <w:r w:rsidR="00372D62">
              <w:rPr>
                <w:b/>
                <w:bCs/>
                <w:color w:val="666666"/>
                <w:sz w:val="17"/>
                <w:szCs w:val="17"/>
              </w:rPr>
              <w:t>82.02</w:t>
            </w:r>
          </w:p>
        </w:tc>
      </w:tr>
    </w:tbl>
    <w:p w14:paraId="227C6872" w14:textId="77777777" w:rsidR="00BC133C" w:rsidRDefault="00BC133C">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133C" w14:paraId="647F495D" w14:textId="77777777">
        <w:tc>
          <w:tcPr>
            <w:tcW w:w="4680" w:type="dxa"/>
            <w:tcBorders>
              <w:top w:val="none" w:sz="0" w:space="0" w:color="FFFFFF"/>
              <w:left w:val="none" w:sz="0" w:space="0" w:color="FFFFFF"/>
              <w:bottom w:val="none" w:sz="0" w:space="0" w:color="FFFFFF"/>
              <w:right w:val="none" w:sz="0" w:space="0" w:color="FFFFFF"/>
            </w:tcBorders>
            <w:shd w:val="clear" w:color="auto" w:fill="0F480D"/>
            <w:tcMar>
              <w:top w:w="200" w:type="dxa"/>
              <w:left w:w="200" w:type="dxa"/>
              <w:bottom w:w="200" w:type="dxa"/>
              <w:right w:w="100" w:type="dxa"/>
            </w:tcMar>
            <w:vAlign w:val="center"/>
          </w:tcPr>
          <w:p w14:paraId="19BF9E9B" w14:textId="77777777" w:rsidR="00BC133C" w:rsidRDefault="00A06491">
            <w:pPr>
              <w:spacing w:after="15"/>
              <w:jc w:val="center"/>
            </w:pPr>
            <w:r>
              <w:rPr>
                <w:b/>
                <w:bCs/>
                <w:color w:val="FFFFFF"/>
                <w:spacing w:val="60"/>
                <w:sz w:val="14"/>
                <w:szCs w:val="14"/>
              </w:rPr>
              <w:t>2025 PROFIT</w:t>
            </w:r>
          </w:p>
          <w:p w14:paraId="673454D5" w14:textId="53B17959" w:rsidR="00BC133C" w:rsidRDefault="00A06491">
            <w:pPr>
              <w:jc w:val="center"/>
            </w:pPr>
            <w:r>
              <w:rPr>
                <w:b/>
                <w:bCs/>
                <w:color w:val="FFFFFF"/>
                <w:sz w:val="44"/>
                <w:szCs w:val="44"/>
              </w:rPr>
              <w:t>$1</w:t>
            </w:r>
            <w:r w:rsidR="00E372E6">
              <w:rPr>
                <w:b/>
                <w:bCs/>
                <w:color w:val="FFFFFF"/>
                <w:sz w:val="44"/>
                <w:szCs w:val="44"/>
              </w:rPr>
              <w:t>6,72</w:t>
            </w:r>
            <w:r w:rsidR="009E2870">
              <w:rPr>
                <w:b/>
                <w:bCs/>
                <w:color w:val="FFFFFF"/>
                <w:sz w:val="44"/>
                <w:szCs w:val="44"/>
              </w:rPr>
              <w:t>5.17</w:t>
            </w:r>
          </w:p>
        </w:tc>
        <w:tc>
          <w:tcPr>
            <w:tcW w:w="4680" w:type="dxa"/>
            <w:tcBorders>
              <w:top w:val="none" w:sz="0" w:space="0" w:color="FFFFFF"/>
              <w:left w:val="none" w:sz="0" w:space="0" w:color="FFFFFF"/>
              <w:bottom w:val="none" w:sz="0" w:space="0" w:color="FFFFFF"/>
              <w:right w:val="none" w:sz="0" w:space="0" w:color="FFFFFF"/>
            </w:tcBorders>
            <w:shd w:val="clear" w:color="auto" w:fill="3378B4"/>
            <w:tcMar>
              <w:top w:w="200" w:type="dxa"/>
              <w:left w:w="100" w:type="dxa"/>
              <w:bottom w:w="200" w:type="dxa"/>
              <w:right w:w="200" w:type="dxa"/>
            </w:tcMar>
            <w:vAlign w:val="center"/>
          </w:tcPr>
          <w:p w14:paraId="5DA755E1" w14:textId="77777777" w:rsidR="00BC133C" w:rsidRDefault="00A06491">
            <w:pPr>
              <w:spacing w:after="15"/>
              <w:jc w:val="center"/>
            </w:pPr>
            <w:r>
              <w:rPr>
                <w:b/>
                <w:bCs/>
                <w:color w:val="FFFFFF"/>
                <w:spacing w:val="60"/>
                <w:sz w:val="14"/>
                <w:szCs w:val="14"/>
              </w:rPr>
              <w:t>2024 PROFIT</w:t>
            </w:r>
          </w:p>
          <w:p w14:paraId="77968528" w14:textId="12A93522" w:rsidR="00BC133C" w:rsidRDefault="00A06491">
            <w:pPr>
              <w:jc w:val="center"/>
            </w:pPr>
            <w:r>
              <w:rPr>
                <w:b/>
                <w:bCs/>
                <w:color w:val="FFFFFF"/>
                <w:sz w:val="44"/>
                <w:szCs w:val="44"/>
              </w:rPr>
              <w:t>$41,6</w:t>
            </w:r>
            <w:r w:rsidR="001A0717">
              <w:rPr>
                <w:b/>
                <w:bCs/>
                <w:color w:val="FFFFFF"/>
                <w:sz w:val="44"/>
                <w:szCs w:val="44"/>
              </w:rPr>
              <w:t>86.11</w:t>
            </w:r>
          </w:p>
        </w:tc>
      </w:tr>
    </w:tbl>
    <w:p w14:paraId="022E5BF7"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4D0D174D"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478ACAC7"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3292090A" w14:textId="77777777" w:rsidR="00BC133C" w:rsidRDefault="00A06491">
            <w:r>
              <w:rPr>
                <w:b/>
                <w:bCs/>
                <w:color w:val="429DE9"/>
                <w:sz w:val="16"/>
                <w:szCs w:val="16"/>
              </w:rPr>
              <w:t>04</w:t>
            </w:r>
          </w:p>
          <w:p w14:paraId="27719FD3" w14:textId="77777777" w:rsidR="00BC133C" w:rsidRDefault="00A06491">
            <w:pPr>
              <w:pStyle w:val="Heading1"/>
            </w:pPr>
            <w:bookmarkStart w:id="11" w:name="_Toc227056735"/>
            <w:r>
              <w:rPr>
                <w:spacing w:val="100"/>
              </w:rPr>
              <w:t>BALANCE SHEET</w:t>
            </w:r>
            <w:bookmarkEnd w:id="11"/>
          </w:p>
        </w:tc>
      </w:tr>
    </w:tbl>
    <w:p w14:paraId="0A43C0EA" w14:textId="77777777" w:rsidR="00BC133C" w:rsidRDefault="00A06491">
      <w:pPr>
        <w:spacing w:after="80"/>
      </w:pPr>
      <w:r>
        <w:rPr>
          <w:i/>
          <w:iCs/>
          <w:color w:val="888888"/>
        </w:rPr>
        <w:t>As of December 31, 2025</w:t>
      </w:r>
    </w:p>
    <w:p w14:paraId="644C7F9C" w14:textId="77777777" w:rsidR="00BC133C" w:rsidRDefault="00A06491">
      <w:pPr>
        <w:pStyle w:val="Heading2"/>
        <w:pBdr>
          <w:left w:val="single" w:sz="12" w:space="8" w:color="0F480D"/>
        </w:pBdr>
        <w:ind w:left="120"/>
      </w:pPr>
      <w:bookmarkStart w:id="12" w:name="_Toc227056736"/>
      <w:r>
        <w:t>Assets</w:t>
      </w:r>
      <w:bookmarkEnd w:id="12"/>
    </w:p>
    <w:p w14:paraId="65C8831F"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280"/>
        <w:gridCol w:w="2280"/>
      </w:tblGrid>
      <w:tr w:rsidR="00BC133C" w14:paraId="0FCEAEE3" w14:textId="77777777">
        <w:tc>
          <w:tcPr>
            <w:tcW w:w="4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585B3B57" w14:textId="77777777" w:rsidR="00BC133C" w:rsidRDefault="00A06491">
            <w:r>
              <w:rPr>
                <w:b/>
                <w:bCs/>
                <w:color w:val="FFFFFF"/>
                <w:spacing w:val="50"/>
                <w:sz w:val="16"/>
                <w:szCs w:val="16"/>
              </w:rPr>
              <w:t>ITEM</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3F0054D8" w14:textId="77777777" w:rsidR="00BC133C" w:rsidRDefault="00A06491">
            <w:r>
              <w:rPr>
                <w:b/>
                <w:bCs/>
                <w:color w:val="FFFFFF"/>
                <w:spacing w:val="50"/>
                <w:sz w:val="16"/>
                <w:szCs w:val="16"/>
              </w:rPr>
              <w:t>DEC 31, 2025</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0AC3ACF3" w14:textId="77777777" w:rsidR="00BC133C" w:rsidRDefault="00A06491">
            <w:r>
              <w:rPr>
                <w:b/>
                <w:bCs/>
                <w:color w:val="FFFFFF"/>
                <w:spacing w:val="50"/>
                <w:sz w:val="16"/>
                <w:szCs w:val="16"/>
              </w:rPr>
              <w:t>DEC 31, 2024</w:t>
            </w:r>
          </w:p>
        </w:tc>
      </w:tr>
      <w:tr w:rsidR="00BC133C" w14:paraId="25A9BA53"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717EE52" w14:textId="77777777" w:rsidR="00BC133C" w:rsidRDefault="00A06491">
            <w:r>
              <w:rPr>
                <w:color w:val="444444"/>
                <w:sz w:val="17"/>
                <w:szCs w:val="17"/>
              </w:rPr>
              <w:t xml:space="preserve">Blue Shore </w:t>
            </w:r>
            <w:proofErr w:type="spellStart"/>
            <w:r>
              <w:rPr>
                <w:color w:val="444444"/>
                <w:sz w:val="17"/>
                <w:szCs w:val="17"/>
              </w:rPr>
              <w:t>Chequing</w:t>
            </w:r>
            <w:proofErr w:type="spellEnd"/>
            <w:r>
              <w:rPr>
                <w:color w:val="444444"/>
                <w:sz w:val="17"/>
                <w:szCs w:val="17"/>
              </w:rPr>
              <w:t xml:space="preserve"> Account</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C1E6794" w14:textId="77777777" w:rsidR="00BC133C" w:rsidRDefault="00A06491">
            <w:pPr>
              <w:jc w:val="right"/>
            </w:pPr>
            <w:r>
              <w:rPr>
                <w:color w:val="333333"/>
                <w:sz w:val="17"/>
                <w:szCs w:val="17"/>
              </w:rPr>
              <w:t>$137,818.20</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5785D8C" w14:textId="77777777" w:rsidR="00BC133C" w:rsidRDefault="00A06491">
            <w:pPr>
              <w:jc w:val="right"/>
            </w:pPr>
            <w:r>
              <w:rPr>
                <w:color w:val="888888"/>
                <w:sz w:val="17"/>
                <w:szCs w:val="17"/>
              </w:rPr>
              <w:t>$124,145.01</w:t>
            </w:r>
          </w:p>
        </w:tc>
      </w:tr>
      <w:tr w:rsidR="00BC133C" w14:paraId="5D6EC1FE"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B5DBC5E" w14:textId="77777777" w:rsidR="00BC133C" w:rsidRDefault="00A06491">
            <w:r>
              <w:rPr>
                <w:color w:val="444444"/>
                <w:sz w:val="17"/>
                <w:szCs w:val="17"/>
              </w:rPr>
              <w:t>Blue Shore Gaming Account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6106785" w14:textId="77777777" w:rsidR="00BC133C" w:rsidRDefault="00A06491">
            <w:pPr>
              <w:jc w:val="right"/>
            </w:pPr>
            <w:r>
              <w:rPr>
                <w:color w:val="333333"/>
                <w:sz w:val="17"/>
                <w:szCs w:val="17"/>
              </w:rPr>
              <w:t>$97.97</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E603F71" w14:textId="77777777" w:rsidR="00BC133C" w:rsidRDefault="00A06491">
            <w:pPr>
              <w:jc w:val="right"/>
            </w:pPr>
            <w:r>
              <w:rPr>
                <w:color w:val="888888"/>
                <w:sz w:val="17"/>
                <w:szCs w:val="17"/>
              </w:rPr>
              <w:t>$32.97</w:t>
            </w:r>
          </w:p>
        </w:tc>
      </w:tr>
      <w:tr w:rsidR="00BC133C" w14:paraId="60AF8DB1"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D151558" w14:textId="77777777" w:rsidR="00BC133C" w:rsidRDefault="00A06491">
            <w:r>
              <w:rPr>
                <w:color w:val="444444"/>
                <w:sz w:val="17"/>
                <w:szCs w:val="17"/>
              </w:rPr>
              <w:t>Blue Shore Investment Savings</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CE0DCA3" w14:textId="77777777" w:rsidR="00BC133C" w:rsidRDefault="00A06491">
            <w:pPr>
              <w:jc w:val="right"/>
            </w:pPr>
            <w:r>
              <w:rPr>
                <w:color w:val="333333"/>
                <w:sz w:val="17"/>
                <w:szCs w:val="17"/>
              </w:rPr>
              <w:t>$10,245.05</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97D22DE" w14:textId="77777777" w:rsidR="00BC133C" w:rsidRDefault="00A06491">
            <w:pPr>
              <w:jc w:val="right"/>
            </w:pPr>
            <w:r>
              <w:rPr>
                <w:color w:val="888888"/>
                <w:sz w:val="17"/>
                <w:szCs w:val="17"/>
              </w:rPr>
              <w:t>$10,240.39</w:t>
            </w:r>
          </w:p>
        </w:tc>
      </w:tr>
      <w:tr w:rsidR="00BC133C" w14:paraId="02FE0D2E"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9DBA07C" w14:textId="77777777" w:rsidR="00BC133C" w:rsidRDefault="00A06491">
            <w:r>
              <w:rPr>
                <w:color w:val="444444"/>
                <w:sz w:val="17"/>
                <w:szCs w:val="17"/>
              </w:rPr>
              <w:t>Blue Shore Membership Equity</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9A87F14" w14:textId="77777777" w:rsidR="00BC133C" w:rsidRDefault="00A06491">
            <w:pPr>
              <w:jc w:val="right"/>
            </w:pPr>
            <w:r>
              <w:rPr>
                <w:color w:val="333333"/>
                <w:sz w:val="17"/>
                <w:szCs w:val="17"/>
              </w:rPr>
              <w:t>$31.01</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01FE76D" w14:textId="77777777" w:rsidR="00BC133C" w:rsidRDefault="00A06491">
            <w:pPr>
              <w:jc w:val="right"/>
            </w:pPr>
            <w:r>
              <w:rPr>
                <w:color w:val="888888"/>
                <w:sz w:val="17"/>
                <w:szCs w:val="17"/>
              </w:rPr>
              <w:t>$30.81</w:t>
            </w:r>
          </w:p>
        </w:tc>
      </w:tr>
      <w:tr w:rsidR="00BC133C" w14:paraId="42A8841F"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74C433F" w14:textId="77777777" w:rsidR="00BC133C" w:rsidRDefault="00A06491">
            <w:r>
              <w:rPr>
                <w:color w:val="444444"/>
                <w:sz w:val="17"/>
                <w:szCs w:val="17"/>
              </w:rPr>
              <w:t>Blue Shore Term Deposit</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3BCC82A" w14:textId="77777777" w:rsidR="00BC133C" w:rsidRDefault="00A06491">
            <w:pPr>
              <w:jc w:val="right"/>
            </w:pPr>
            <w:r>
              <w:rPr>
                <w:color w:val="333333"/>
                <w:sz w:val="17"/>
                <w:szCs w:val="17"/>
              </w:rPr>
              <w:t>$47,115.00</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C57E2E7" w14:textId="77777777" w:rsidR="00BC133C" w:rsidRDefault="00A06491">
            <w:pPr>
              <w:jc w:val="right"/>
            </w:pPr>
            <w:r>
              <w:rPr>
                <w:color w:val="888888"/>
                <w:sz w:val="17"/>
                <w:szCs w:val="17"/>
              </w:rPr>
              <w:t>$45,000.00</w:t>
            </w:r>
          </w:p>
        </w:tc>
      </w:tr>
      <w:tr w:rsidR="00BC133C" w14:paraId="717F3EEC"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55E168AF" w14:textId="77777777" w:rsidR="00BC133C" w:rsidRDefault="00A06491">
            <w:r>
              <w:rPr>
                <w:b/>
                <w:bCs/>
                <w:color w:val="0D076A"/>
                <w:sz w:val="17"/>
                <w:szCs w:val="17"/>
              </w:rPr>
              <w:t>Total Cash &amp; Cash Equivalent</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4379F018" w14:textId="77777777" w:rsidR="00BC133C" w:rsidRDefault="00A06491">
            <w:pPr>
              <w:jc w:val="right"/>
            </w:pPr>
            <w:r>
              <w:rPr>
                <w:b/>
                <w:bCs/>
                <w:color w:val="0D076A"/>
                <w:sz w:val="17"/>
                <w:szCs w:val="17"/>
              </w:rPr>
              <w:t>$195,307.23</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37FC9F7D" w14:textId="77777777" w:rsidR="00BC133C" w:rsidRDefault="00A06491">
            <w:pPr>
              <w:jc w:val="right"/>
            </w:pPr>
            <w:r>
              <w:rPr>
                <w:b/>
                <w:bCs/>
                <w:color w:val="666666"/>
                <w:sz w:val="17"/>
                <w:szCs w:val="17"/>
              </w:rPr>
              <w:t>$179,449.18</w:t>
            </w:r>
          </w:p>
        </w:tc>
      </w:tr>
      <w:tr w:rsidR="00BC133C" w14:paraId="6D70C03A"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99DCCA2" w14:textId="77777777" w:rsidR="00BC133C" w:rsidRDefault="00A06491">
            <w:r>
              <w:rPr>
                <w:color w:val="444444"/>
                <w:sz w:val="17"/>
                <w:szCs w:val="17"/>
              </w:rPr>
              <w:t>Accounts Receivable</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5C04814" w14:textId="77777777" w:rsidR="00BC133C" w:rsidRDefault="00A06491">
            <w:pPr>
              <w:jc w:val="right"/>
            </w:pPr>
            <w:r>
              <w:rPr>
                <w:color w:val="333333"/>
                <w:sz w:val="17"/>
                <w:szCs w:val="17"/>
              </w:rPr>
              <w:t>$17,027.87</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C9A1050" w14:textId="77777777" w:rsidR="00BC133C" w:rsidRDefault="00A06491">
            <w:pPr>
              <w:jc w:val="right"/>
            </w:pPr>
            <w:r>
              <w:rPr>
                <w:color w:val="888888"/>
                <w:sz w:val="17"/>
                <w:szCs w:val="17"/>
              </w:rPr>
              <w:t>$14,416.23</w:t>
            </w:r>
          </w:p>
        </w:tc>
      </w:tr>
      <w:tr w:rsidR="00BC133C" w14:paraId="76C29719"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98B51F5" w14:textId="77777777" w:rsidR="00BC133C" w:rsidRDefault="00A06491">
            <w:r>
              <w:rPr>
                <w:b/>
                <w:bCs/>
                <w:color w:val="0D076A"/>
                <w:sz w:val="17"/>
                <w:szCs w:val="17"/>
              </w:rPr>
              <w:t>Total Assets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0D3D23D" w14:textId="77777777" w:rsidR="00BC133C" w:rsidRDefault="00A06491">
            <w:pPr>
              <w:jc w:val="right"/>
            </w:pPr>
            <w:r>
              <w:rPr>
                <w:b/>
                <w:bCs/>
                <w:color w:val="0D076A"/>
                <w:sz w:val="17"/>
                <w:szCs w:val="17"/>
              </w:rPr>
              <w:t>$212,335.10</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9352469" w14:textId="77777777" w:rsidR="00BC133C" w:rsidRDefault="00A06491">
            <w:pPr>
              <w:jc w:val="right"/>
            </w:pPr>
            <w:r>
              <w:rPr>
                <w:b/>
                <w:bCs/>
                <w:color w:val="666666"/>
                <w:sz w:val="17"/>
                <w:szCs w:val="17"/>
              </w:rPr>
              <w:t>$193,865.41</w:t>
            </w:r>
          </w:p>
        </w:tc>
      </w:tr>
    </w:tbl>
    <w:p w14:paraId="222B9AD0" w14:textId="77777777" w:rsidR="00BC133C" w:rsidRDefault="00BC133C">
      <w:pPr>
        <w:spacing w:after="200"/>
      </w:pPr>
    </w:p>
    <w:p w14:paraId="7DDED348" w14:textId="77777777" w:rsidR="00BC133C" w:rsidRDefault="00A06491">
      <w:pPr>
        <w:pStyle w:val="Heading2"/>
        <w:pBdr>
          <w:left w:val="single" w:sz="12" w:space="8" w:color="0F480D"/>
        </w:pBdr>
        <w:ind w:left="120"/>
      </w:pPr>
      <w:bookmarkStart w:id="13" w:name="_Toc227056737"/>
      <w:r>
        <w:t>Liabilities</w:t>
      </w:r>
      <w:bookmarkEnd w:id="13"/>
    </w:p>
    <w:p w14:paraId="685C7A6C"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280"/>
        <w:gridCol w:w="2280"/>
      </w:tblGrid>
      <w:tr w:rsidR="00BC133C" w14:paraId="20EEAA75" w14:textId="77777777">
        <w:tc>
          <w:tcPr>
            <w:tcW w:w="4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3ED17872" w14:textId="77777777" w:rsidR="00BC133C" w:rsidRDefault="00A06491">
            <w:r>
              <w:rPr>
                <w:b/>
                <w:bCs/>
                <w:color w:val="FFFFFF"/>
                <w:spacing w:val="50"/>
                <w:sz w:val="16"/>
                <w:szCs w:val="16"/>
              </w:rPr>
              <w:t>ITEM</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050686E2" w14:textId="77777777" w:rsidR="00BC133C" w:rsidRDefault="00A06491">
            <w:r>
              <w:rPr>
                <w:b/>
                <w:bCs/>
                <w:color w:val="FFFFFF"/>
                <w:spacing w:val="50"/>
                <w:sz w:val="16"/>
                <w:szCs w:val="16"/>
              </w:rPr>
              <w:t>DEC 31, 2025</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66713AEE" w14:textId="77777777" w:rsidR="00BC133C" w:rsidRDefault="00A06491">
            <w:r>
              <w:rPr>
                <w:b/>
                <w:bCs/>
                <w:color w:val="FFFFFF"/>
                <w:spacing w:val="50"/>
                <w:sz w:val="16"/>
                <w:szCs w:val="16"/>
              </w:rPr>
              <w:t>DEC 31, 2024</w:t>
            </w:r>
          </w:p>
        </w:tc>
      </w:tr>
      <w:tr w:rsidR="00BC133C" w14:paraId="20B84CD3"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F0E16DA" w14:textId="77777777" w:rsidR="00BC133C" w:rsidRDefault="00A06491">
            <w:r>
              <w:rPr>
                <w:color w:val="444444"/>
                <w:sz w:val="17"/>
                <w:szCs w:val="17"/>
              </w:rPr>
              <w:t>Accounts Payable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A8FACEB" w14:textId="77777777" w:rsidR="00BC133C" w:rsidRDefault="00A06491">
            <w:pPr>
              <w:jc w:val="right"/>
            </w:pPr>
            <w:r>
              <w:rPr>
                <w:color w:val="333333"/>
                <w:sz w:val="17"/>
                <w:szCs w:val="17"/>
              </w:rPr>
              <w:t>$1,520.00</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4E999A6" w14:textId="77777777" w:rsidR="00BC133C" w:rsidRDefault="00A06491">
            <w:pPr>
              <w:jc w:val="right"/>
            </w:pPr>
            <w:r>
              <w:rPr>
                <w:color w:val="888888"/>
                <w:sz w:val="17"/>
                <w:szCs w:val="17"/>
              </w:rPr>
              <w:t>—</w:t>
            </w:r>
          </w:p>
        </w:tc>
      </w:tr>
      <w:tr w:rsidR="00BC133C" w14:paraId="204ABA78"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967F41F" w14:textId="77777777" w:rsidR="00BC133C" w:rsidRDefault="00A06491">
            <w:proofErr w:type="spellStart"/>
            <w:r>
              <w:rPr>
                <w:color w:val="444444"/>
                <w:sz w:val="17"/>
                <w:szCs w:val="17"/>
              </w:rPr>
              <w:t>Collabria</w:t>
            </w:r>
            <w:proofErr w:type="spellEnd"/>
            <w:r>
              <w:rPr>
                <w:color w:val="444444"/>
                <w:sz w:val="17"/>
                <w:szCs w:val="17"/>
              </w:rPr>
              <w:t xml:space="preserve"> Credit Card</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40D2F51" w14:textId="77777777" w:rsidR="00BC133C" w:rsidRDefault="00A06491">
            <w:pPr>
              <w:jc w:val="right"/>
            </w:pPr>
            <w:r>
              <w:rPr>
                <w:color w:val="333333"/>
                <w:sz w:val="17"/>
                <w:szCs w:val="17"/>
              </w:rPr>
              <w:t>$979.98</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8DCF90A" w14:textId="77777777" w:rsidR="00BC133C" w:rsidRDefault="00A06491">
            <w:pPr>
              <w:jc w:val="right"/>
            </w:pPr>
            <w:r>
              <w:rPr>
                <w:color w:val="888888"/>
                <w:sz w:val="17"/>
                <w:szCs w:val="17"/>
              </w:rPr>
              <w:t>$1,066.28</w:t>
            </w:r>
          </w:p>
        </w:tc>
      </w:tr>
      <w:tr w:rsidR="00BC133C" w14:paraId="1058EEF7"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DE04C28" w14:textId="77777777" w:rsidR="00BC133C" w:rsidRDefault="00A06491">
            <w:r>
              <w:rPr>
                <w:color w:val="444444"/>
                <w:sz w:val="17"/>
                <w:szCs w:val="17"/>
              </w:rPr>
              <w:t>GST/HST Payable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0D68E12" w14:textId="77777777" w:rsidR="00BC133C" w:rsidRDefault="00A06491">
            <w:pPr>
              <w:jc w:val="right"/>
            </w:pPr>
            <w:r>
              <w:rPr>
                <w:color w:val="333333"/>
                <w:sz w:val="17"/>
                <w:szCs w:val="17"/>
              </w:rPr>
              <w:t>-$1,589.83</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21525D3" w14:textId="3FFD439C" w:rsidR="00BC133C" w:rsidRDefault="00A06491">
            <w:pPr>
              <w:jc w:val="right"/>
            </w:pPr>
            <w:r>
              <w:rPr>
                <w:color w:val="888888"/>
                <w:sz w:val="17"/>
                <w:szCs w:val="17"/>
              </w:rPr>
              <w:t>-$6</w:t>
            </w:r>
            <w:r w:rsidR="00F814BE">
              <w:rPr>
                <w:color w:val="888888"/>
                <w:sz w:val="17"/>
                <w:szCs w:val="17"/>
              </w:rPr>
              <w:t>39</w:t>
            </w:r>
            <w:r w:rsidR="005C032B">
              <w:rPr>
                <w:color w:val="888888"/>
                <w:sz w:val="17"/>
                <w:szCs w:val="17"/>
              </w:rPr>
              <w:t>.82</w:t>
            </w:r>
          </w:p>
        </w:tc>
      </w:tr>
      <w:tr w:rsidR="00BC133C" w14:paraId="617A0A93"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ED42F01" w14:textId="77777777" w:rsidR="00BC133C" w:rsidRDefault="00A06491">
            <w:r>
              <w:rPr>
                <w:color w:val="444444"/>
                <w:sz w:val="17"/>
                <w:szCs w:val="17"/>
              </w:rPr>
              <w:t>Payroll Liabilities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D1C18D2" w14:textId="77777777" w:rsidR="00BC133C" w:rsidRDefault="00A06491">
            <w:pPr>
              <w:jc w:val="right"/>
            </w:pPr>
            <w:r>
              <w:rPr>
                <w:color w:val="333333"/>
                <w:sz w:val="17"/>
                <w:szCs w:val="17"/>
              </w:rPr>
              <w:t>$1,160.66</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9F119DC" w14:textId="77777777" w:rsidR="00BC133C" w:rsidRDefault="00A06491">
            <w:pPr>
              <w:jc w:val="right"/>
            </w:pPr>
            <w:r>
              <w:rPr>
                <w:color w:val="888888"/>
                <w:sz w:val="17"/>
                <w:szCs w:val="17"/>
              </w:rPr>
              <w:t>$0.40</w:t>
            </w:r>
          </w:p>
        </w:tc>
      </w:tr>
      <w:tr w:rsidR="00AB39AA" w14:paraId="737DCE77"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BB5AFAD" w14:textId="069DA7A0" w:rsidR="00AB39AA" w:rsidRDefault="00AB39AA">
            <w:pPr>
              <w:rPr>
                <w:color w:val="444444"/>
                <w:sz w:val="17"/>
                <w:szCs w:val="17"/>
              </w:rPr>
            </w:pPr>
            <w:r>
              <w:rPr>
                <w:color w:val="444444"/>
                <w:sz w:val="17"/>
                <w:szCs w:val="17"/>
              </w:rPr>
              <w:t>Vacation Pay</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4215809" w14:textId="087D3578" w:rsidR="00AB39AA" w:rsidRDefault="00AB39AA" w:rsidP="00AB39AA">
            <w:pPr>
              <w:jc w:val="right"/>
              <w:rPr>
                <w:color w:val="333333"/>
                <w:sz w:val="17"/>
                <w:szCs w:val="17"/>
              </w:rPr>
            </w:pPr>
            <w:r>
              <w:rPr>
                <w:color w:val="333333"/>
                <w:sz w:val="17"/>
                <w:szCs w:val="17"/>
              </w:rPr>
              <w:t>$0.10</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E3B4974" w14:textId="16C6D3F1" w:rsidR="00AB39AA" w:rsidRDefault="00AB39AA">
            <w:pPr>
              <w:jc w:val="right"/>
              <w:rPr>
                <w:color w:val="888888"/>
                <w:sz w:val="17"/>
                <w:szCs w:val="17"/>
              </w:rPr>
            </w:pPr>
            <w:r>
              <w:rPr>
                <w:color w:val="888888"/>
                <w:sz w:val="17"/>
                <w:szCs w:val="17"/>
              </w:rPr>
              <w:t>$0.00</w:t>
            </w:r>
          </w:p>
        </w:tc>
      </w:tr>
      <w:tr w:rsidR="00BC133C" w14:paraId="22E44B47"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1F49AB2" w14:textId="77777777" w:rsidR="00BC133C" w:rsidRDefault="00A06491">
            <w:r>
              <w:rPr>
                <w:color w:val="444444"/>
                <w:sz w:val="17"/>
                <w:szCs w:val="17"/>
              </w:rPr>
              <w:t>WCB Payable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FDF6AB7" w14:textId="6AB27D9D" w:rsidR="00BC133C" w:rsidRDefault="00211D2D" w:rsidP="00397CB9">
            <w:r>
              <w:rPr>
                <w:color w:val="333333"/>
                <w:sz w:val="17"/>
                <w:szCs w:val="17"/>
              </w:rPr>
              <w:t xml:space="preserve">                         </w:t>
            </w:r>
            <w:r w:rsidR="00397CB9">
              <w:rPr>
                <w:color w:val="333333"/>
                <w:sz w:val="17"/>
                <w:szCs w:val="17"/>
              </w:rPr>
              <w:t xml:space="preserve">     </w:t>
            </w:r>
            <w:r w:rsidR="00A06491">
              <w:rPr>
                <w:color w:val="333333"/>
                <w:sz w:val="17"/>
                <w:szCs w:val="17"/>
              </w:rPr>
              <w:t>$1</w:t>
            </w:r>
            <w:r w:rsidR="0075746F">
              <w:rPr>
                <w:color w:val="333333"/>
                <w:sz w:val="17"/>
                <w:szCs w:val="17"/>
              </w:rPr>
              <w:t>18.82</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90DD654" w14:textId="77777777" w:rsidR="00BC133C" w:rsidRDefault="00A06491">
            <w:pPr>
              <w:jc w:val="right"/>
            </w:pPr>
            <w:r>
              <w:rPr>
                <w:color w:val="888888"/>
                <w:sz w:val="17"/>
                <w:szCs w:val="17"/>
              </w:rPr>
              <w:t>$25.49</w:t>
            </w:r>
          </w:p>
        </w:tc>
      </w:tr>
      <w:tr w:rsidR="00BC133C" w14:paraId="6DF5D0A0"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B28B8E3" w14:textId="77777777" w:rsidR="00BC133C" w:rsidRDefault="00A06491">
            <w:r>
              <w:rPr>
                <w:b/>
                <w:bCs/>
                <w:color w:val="0D076A"/>
                <w:sz w:val="17"/>
                <w:szCs w:val="17"/>
              </w:rPr>
              <w:t>Total Liabilities</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5449AAFD" w14:textId="704423B4" w:rsidR="00BC133C" w:rsidRDefault="00A06491">
            <w:pPr>
              <w:jc w:val="right"/>
            </w:pPr>
            <w:r>
              <w:rPr>
                <w:b/>
                <w:bCs/>
                <w:color w:val="0D076A"/>
                <w:sz w:val="17"/>
                <w:szCs w:val="17"/>
              </w:rPr>
              <w:t>$</w:t>
            </w:r>
            <w:r w:rsidR="00211D2D">
              <w:rPr>
                <w:b/>
                <w:bCs/>
                <w:color w:val="0D076A"/>
                <w:sz w:val="17"/>
                <w:szCs w:val="17"/>
              </w:rPr>
              <w:t>2,196.87</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2931938A" w14:textId="24B78E4F" w:rsidR="00BC133C" w:rsidRDefault="00A06491">
            <w:pPr>
              <w:jc w:val="right"/>
            </w:pPr>
            <w:r>
              <w:rPr>
                <w:b/>
                <w:bCs/>
                <w:color w:val="666666"/>
                <w:sz w:val="17"/>
                <w:szCs w:val="17"/>
              </w:rPr>
              <w:t>$4</w:t>
            </w:r>
            <w:r w:rsidR="00397CB9">
              <w:rPr>
                <w:b/>
                <w:bCs/>
                <w:color w:val="666666"/>
                <w:sz w:val="17"/>
                <w:szCs w:val="17"/>
              </w:rPr>
              <w:t>52.35</w:t>
            </w:r>
          </w:p>
        </w:tc>
      </w:tr>
    </w:tbl>
    <w:p w14:paraId="0A516C82" w14:textId="77777777" w:rsidR="00BC133C" w:rsidRDefault="00BC133C">
      <w:pPr>
        <w:spacing w:after="200"/>
      </w:pPr>
    </w:p>
    <w:p w14:paraId="70BC7DBB" w14:textId="77777777" w:rsidR="00BC133C" w:rsidRDefault="00A06491">
      <w:pPr>
        <w:pStyle w:val="Heading2"/>
        <w:pBdr>
          <w:left w:val="single" w:sz="12" w:space="8" w:color="0F480D"/>
        </w:pBdr>
        <w:ind w:left="120"/>
      </w:pPr>
      <w:bookmarkStart w:id="14" w:name="_Toc227056738"/>
      <w:r>
        <w:t>Equity</w:t>
      </w:r>
      <w:bookmarkEnd w:id="14"/>
    </w:p>
    <w:p w14:paraId="0A306C38"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280"/>
        <w:gridCol w:w="2280"/>
      </w:tblGrid>
      <w:tr w:rsidR="00BC133C" w14:paraId="29F54FE2" w14:textId="77777777">
        <w:tc>
          <w:tcPr>
            <w:tcW w:w="4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EB4486D" w14:textId="77777777" w:rsidR="00BC133C" w:rsidRDefault="00A06491">
            <w:r>
              <w:rPr>
                <w:b/>
                <w:bCs/>
                <w:color w:val="FFFFFF"/>
                <w:spacing w:val="50"/>
                <w:sz w:val="16"/>
                <w:szCs w:val="16"/>
              </w:rPr>
              <w:t>ITEM</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654B849E" w14:textId="77777777" w:rsidR="00BC133C" w:rsidRDefault="00A06491">
            <w:r>
              <w:rPr>
                <w:b/>
                <w:bCs/>
                <w:color w:val="FFFFFF"/>
                <w:spacing w:val="50"/>
                <w:sz w:val="16"/>
                <w:szCs w:val="16"/>
              </w:rPr>
              <w:t>DEC 31, 2025</w:t>
            </w:r>
          </w:p>
        </w:tc>
        <w:tc>
          <w:tcPr>
            <w:tcW w:w="228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1D2B8761" w14:textId="77777777" w:rsidR="00BC133C" w:rsidRDefault="00A06491">
            <w:r>
              <w:rPr>
                <w:b/>
                <w:bCs/>
                <w:color w:val="FFFFFF"/>
                <w:spacing w:val="50"/>
                <w:sz w:val="16"/>
                <w:szCs w:val="16"/>
              </w:rPr>
              <w:t>DEC 31, 2024</w:t>
            </w:r>
          </w:p>
        </w:tc>
      </w:tr>
      <w:tr w:rsidR="00BC133C" w14:paraId="5E4A2F52"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3065B0E" w14:textId="77777777" w:rsidR="00BC133C" w:rsidRDefault="00A06491">
            <w:r>
              <w:rPr>
                <w:color w:val="444444"/>
                <w:sz w:val="17"/>
                <w:szCs w:val="17"/>
              </w:rPr>
              <w:t>Opening Balance Equity</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5E00CA3" w14:textId="77777777" w:rsidR="00BC133C" w:rsidRDefault="00A06491">
            <w:pPr>
              <w:jc w:val="right"/>
            </w:pPr>
            <w:r>
              <w:rPr>
                <w:color w:val="333333"/>
                <w:sz w:val="17"/>
                <w:szCs w:val="17"/>
              </w:rPr>
              <w:t>$132,680.53</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F51C046" w14:textId="77777777" w:rsidR="00BC133C" w:rsidRDefault="00A06491">
            <w:pPr>
              <w:jc w:val="right"/>
            </w:pPr>
            <w:r>
              <w:rPr>
                <w:color w:val="888888"/>
                <w:sz w:val="17"/>
                <w:szCs w:val="17"/>
              </w:rPr>
              <w:t>$132,680.53</w:t>
            </w:r>
          </w:p>
        </w:tc>
      </w:tr>
      <w:tr w:rsidR="00BC133C" w14:paraId="3CFC1E7A" w14:textId="77777777">
        <w:tc>
          <w:tcPr>
            <w:tcW w:w="4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F063A39" w14:textId="77777777" w:rsidR="00BC133C" w:rsidRDefault="00A06491">
            <w:r>
              <w:rPr>
                <w:color w:val="444444"/>
                <w:sz w:val="17"/>
                <w:szCs w:val="17"/>
              </w:rPr>
              <w:t>Retained Earnings</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CF489F5" w14:textId="5ED75071" w:rsidR="00BC133C" w:rsidRDefault="00A06491">
            <w:pPr>
              <w:jc w:val="right"/>
            </w:pPr>
            <w:r>
              <w:rPr>
                <w:color w:val="333333"/>
                <w:sz w:val="17"/>
                <w:szCs w:val="17"/>
              </w:rPr>
              <w:t>$60,73</w:t>
            </w:r>
            <w:r w:rsidR="00397CB9">
              <w:rPr>
                <w:color w:val="333333"/>
                <w:sz w:val="17"/>
                <w:szCs w:val="17"/>
              </w:rPr>
              <w:t>2</w:t>
            </w:r>
            <w:r w:rsidR="00E92ED0">
              <w:rPr>
                <w:color w:val="333333"/>
                <w:sz w:val="17"/>
                <w:szCs w:val="17"/>
              </w:rPr>
              <w:t>.53</w:t>
            </w:r>
            <w:r>
              <w:rPr>
                <w:color w:val="333333"/>
                <w:sz w:val="17"/>
                <w:szCs w:val="17"/>
              </w:rPr>
              <w:t>.</w:t>
            </w:r>
          </w:p>
        </w:tc>
        <w:tc>
          <w:tcPr>
            <w:tcW w:w="228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C5D290A" w14:textId="77777777" w:rsidR="00BC133C" w:rsidRDefault="00A06491">
            <w:pPr>
              <w:jc w:val="right"/>
            </w:pPr>
            <w:r>
              <w:rPr>
                <w:color w:val="888888"/>
                <w:sz w:val="17"/>
                <w:szCs w:val="17"/>
              </w:rPr>
              <w:t>$19,046.42</w:t>
            </w:r>
          </w:p>
        </w:tc>
      </w:tr>
      <w:tr w:rsidR="00BC133C" w14:paraId="3CBEC3FF" w14:textId="77777777">
        <w:tc>
          <w:tcPr>
            <w:tcW w:w="4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F2A10DA" w14:textId="77777777" w:rsidR="00BC133C" w:rsidRDefault="00A06491">
            <w:r>
              <w:rPr>
                <w:color w:val="444444"/>
                <w:sz w:val="17"/>
                <w:szCs w:val="17"/>
              </w:rPr>
              <w:t>Net Income</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BD54F90" w14:textId="4C41C4B2" w:rsidR="00BC133C" w:rsidRDefault="00A06491">
            <w:pPr>
              <w:jc w:val="right"/>
            </w:pPr>
            <w:r>
              <w:rPr>
                <w:color w:val="333333"/>
                <w:sz w:val="17"/>
                <w:szCs w:val="17"/>
              </w:rPr>
              <w:t>$1</w:t>
            </w:r>
            <w:r w:rsidR="00E92ED0">
              <w:rPr>
                <w:color w:val="333333"/>
                <w:sz w:val="17"/>
                <w:szCs w:val="17"/>
              </w:rPr>
              <w:t>6</w:t>
            </w:r>
            <w:r w:rsidR="00715E8F">
              <w:rPr>
                <w:color w:val="333333"/>
                <w:sz w:val="17"/>
                <w:szCs w:val="17"/>
              </w:rPr>
              <w:t>,725.17</w:t>
            </w:r>
          </w:p>
        </w:tc>
        <w:tc>
          <w:tcPr>
            <w:tcW w:w="228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15A3562" w14:textId="78C68FE2" w:rsidR="00BC133C" w:rsidRDefault="00A06491">
            <w:pPr>
              <w:jc w:val="right"/>
            </w:pPr>
            <w:r>
              <w:rPr>
                <w:color w:val="888888"/>
                <w:sz w:val="17"/>
                <w:szCs w:val="17"/>
              </w:rPr>
              <w:t>$41,6</w:t>
            </w:r>
            <w:r w:rsidR="00715E8F">
              <w:rPr>
                <w:color w:val="888888"/>
                <w:sz w:val="17"/>
                <w:szCs w:val="17"/>
              </w:rPr>
              <w:t>86.11</w:t>
            </w:r>
          </w:p>
        </w:tc>
      </w:tr>
      <w:tr w:rsidR="00BC133C" w14:paraId="60259216"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7D71EDD7" w14:textId="77777777" w:rsidR="00BC133C" w:rsidRDefault="00A06491">
            <w:r>
              <w:rPr>
                <w:b/>
                <w:bCs/>
                <w:color w:val="0D076A"/>
                <w:sz w:val="17"/>
                <w:szCs w:val="17"/>
              </w:rPr>
              <w:t>Total Equity</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6BE5A01" w14:textId="511D7330" w:rsidR="00BC133C" w:rsidRDefault="00A06491">
            <w:pPr>
              <w:jc w:val="right"/>
            </w:pPr>
            <w:r>
              <w:rPr>
                <w:b/>
                <w:bCs/>
                <w:color w:val="0D076A"/>
                <w:sz w:val="17"/>
                <w:szCs w:val="17"/>
              </w:rPr>
              <w:t>$21</w:t>
            </w:r>
            <w:r w:rsidR="005D4752">
              <w:rPr>
                <w:b/>
                <w:bCs/>
                <w:color w:val="0D076A"/>
                <w:sz w:val="17"/>
                <w:szCs w:val="17"/>
              </w:rPr>
              <w:t>0,138.23</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F8F8672" w14:textId="0CDE9827" w:rsidR="00BC133C" w:rsidRDefault="00A06491">
            <w:pPr>
              <w:jc w:val="right"/>
            </w:pPr>
            <w:r>
              <w:rPr>
                <w:b/>
                <w:bCs/>
                <w:color w:val="666666"/>
                <w:sz w:val="17"/>
                <w:szCs w:val="17"/>
              </w:rPr>
              <w:t>$193,4</w:t>
            </w:r>
            <w:r w:rsidR="005D4752">
              <w:rPr>
                <w:b/>
                <w:bCs/>
                <w:color w:val="666666"/>
                <w:sz w:val="17"/>
                <w:szCs w:val="17"/>
              </w:rPr>
              <w:t>13</w:t>
            </w:r>
            <w:r w:rsidR="004D53E6">
              <w:rPr>
                <w:b/>
                <w:bCs/>
                <w:color w:val="666666"/>
                <w:sz w:val="17"/>
                <w:szCs w:val="17"/>
              </w:rPr>
              <w:t>.06</w:t>
            </w:r>
          </w:p>
        </w:tc>
      </w:tr>
      <w:tr w:rsidR="00BC133C" w14:paraId="46517DC9" w14:textId="77777777">
        <w:tc>
          <w:tcPr>
            <w:tcW w:w="480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1C624B8F" w14:textId="77777777" w:rsidR="00BC133C" w:rsidRDefault="00A06491">
            <w:r>
              <w:rPr>
                <w:b/>
                <w:bCs/>
                <w:color w:val="0D076A"/>
                <w:sz w:val="17"/>
                <w:szCs w:val="17"/>
              </w:rPr>
              <w:t>Total Liabilities &amp; Equity</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01F96034" w14:textId="77777777" w:rsidR="00BC133C" w:rsidRDefault="00A06491">
            <w:pPr>
              <w:jc w:val="right"/>
            </w:pPr>
            <w:r>
              <w:rPr>
                <w:b/>
                <w:bCs/>
                <w:color w:val="0D076A"/>
                <w:sz w:val="17"/>
                <w:szCs w:val="17"/>
              </w:rPr>
              <w:t>$212,335.10</w:t>
            </w:r>
          </w:p>
        </w:tc>
        <w:tc>
          <w:tcPr>
            <w:tcW w:w="2280" w:type="dxa"/>
            <w:tcBorders>
              <w:top w:val="single" w:sz="4" w:space="0" w:color="0D076A"/>
              <w:left w:val="none" w:sz="0" w:space="0" w:color="FFFFFF"/>
              <w:bottom w:val="single" w:sz="4" w:space="0" w:color="0D076A"/>
              <w:right w:val="none" w:sz="0" w:space="0" w:color="FFFFFF"/>
            </w:tcBorders>
            <w:shd w:val="clear" w:color="auto" w:fill="E0DEF5"/>
            <w:tcMar>
              <w:top w:w="70" w:type="dxa"/>
              <w:left w:w="120" w:type="dxa"/>
              <w:bottom w:w="70" w:type="dxa"/>
              <w:right w:w="120" w:type="dxa"/>
            </w:tcMar>
          </w:tcPr>
          <w:p w14:paraId="56EC67A8" w14:textId="77777777" w:rsidR="00BC133C" w:rsidRDefault="00A06491">
            <w:pPr>
              <w:jc w:val="right"/>
            </w:pPr>
            <w:r>
              <w:rPr>
                <w:b/>
                <w:bCs/>
                <w:color w:val="666666"/>
                <w:sz w:val="17"/>
                <w:szCs w:val="17"/>
              </w:rPr>
              <w:t>$193,865.41</w:t>
            </w:r>
          </w:p>
        </w:tc>
      </w:tr>
    </w:tbl>
    <w:p w14:paraId="3F536C20"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3559F8EF"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7E67D4DF"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705E79A0" w14:textId="77777777" w:rsidR="00BC133C" w:rsidRDefault="00A06491">
            <w:r>
              <w:rPr>
                <w:b/>
                <w:bCs/>
                <w:color w:val="429DE9"/>
                <w:sz w:val="16"/>
                <w:szCs w:val="16"/>
              </w:rPr>
              <w:t>05</w:t>
            </w:r>
          </w:p>
          <w:p w14:paraId="736CF0AC" w14:textId="77777777" w:rsidR="00BC133C" w:rsidRDefault="00A06491">
            <w:pPr>
              <w:pStyle w:val="Heading1"/>
            </w:pPr>
            <w:bookmarkStart w:id="15" w:name="_Toc227056739"/>
            <w:r>
              <w:rPr>
                <w:spacing w:val="100"/>
              </w:rPr>
              <w:t>ACCUMULATIVE PROGRAM STATISTICS</w:t>
            </w:r>
            <w:bookmarkEnd w:id="15"/>
          </w:p>
        </w:tc>
      </w:tr>
    </w:tbl>
    <w:p w14:paraId="57AFCBCE"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BC133C" w14:paraId="2812C3AF" w14:textId="77777777">
        <w:tc>
          <w:tcPr>
            <w:tcW w:w="2340" w:type="dxa"/>
            <w:tcBorders>
              <w:top w:val="none" w:sz="0" w:space="0" w:color="FFFFFF"/>
              <w:left w:val="none" w:sz="0" w:space="0" w:color="FFFFFF"/>
              <w:bottom w:val="none" w:sz="0" w:space="0" w:color="FFFFFF"/>
              <w:right w:val="none" w:sz="0" w:space="0" w:color="FFFFFF"/>
            </w:tcBorders>
            <w:shd w:val="clear" w:color="auto" w:fill="0D076A"/>
            <w:tcMar>
              <w:top w:w="200" w:type="dxa"/>
              <w:left w:w="80" w:type="dxa"/>
              <w:bottom w:w="200" w:type="dxa"/>
              <w:right w:w="80" w:type="dxa"/>
            </w:tcMar>
            <w:vAlign w:val="center"/>
          </w:tcPr>
          <w:p w14:paraId="0E2A75A8" w14:textId="77777777" w:rsidR="00BC133C" w:rsidRDefault="00A06491">
            <w:pPr>
              <w:spacing w:after="15"/>
              <w:jc w:val="center"/>
            </w:pPr>
            <w:r>
              <w:rPr>
                <w:b/>
                <w:bCs/>
                <w:color w:val="FFFFFF"/>
                <w:sz w:val="40"/>
                <w:szCs w:val="40"/>
              </w:rPr>
              <w:t>2,512</w:t>
            </w:r>
          </w:p>
          <w:p w14:paraId="0DF05D04" w14:textId="77777777" w:rsidR="00BC133C" w:rsidRDefault="00A06491">
            <w:pPr>
              <w:jc w:val="center"/>
            </w:pPr>
            <w:r>
              <w:rPr>
                <w:b/>
                <w:bCs/>
                <w:color w:val="FFFFFF"/>
                <w:spacing w:val="50"/>
                <w:sz w:val="13"/>
                <w:szCs w:val="13"/>
              </w:rPr>
              <w:t>DROP-IN</w:t>
            </w:r>
          </w:p>
        </w:tc>
        <w:tc>
          <w:tcPr>
            <w:tcW w:w="2340" w:type="dxa"/>
            <w:tcBorders>
              <w:top w:val="none" w:sz="0" w:space="0" w:color="FFFFFF"/>
              <w:left w:val="none" w:sz="0" w:space="0" w:color="FFFFFF"/>
              <w:bottom w:val="none" w:sz="0" w:space="0" w:color="FFFFFF"/>
              <w:right w:val="none" w:sz="0" w:space="0" w:color="FFFFFF"/>
            </w:tcBorders>
            <w:shd w:val="clear" w:color="auto" w:fill="0F480D"/>
            <w:tcMar>
              <w:top w:w="200" w:type="dxa"/>
              <w:left w:w="80" w:type="dxa"/>
              <w:bottom w:w="200" w:type="dxa"/>
              <w:right w:w="80" w:type="dxa"/>
            </w:tcMar>
            <w:vAlign w:val="center"/>
          </w:tcPr>
          <w:p w14:paraId="592D11A8" w14:textId="77777777" w:rsidR="00BC133C" w:rsidRDefault="00A06491">
            <w:pPr>
              <w:spacing w:after="15"/>
              <w:jc w:val="center"/>
            </w:pPr>
            <w:r>
              <w:rPr>
                <w:b/>
                <w:bCs/>
                <w:color w:val="FFFFFF"/>
                <w:sz w:val="40"/>
                <w:szCs w:val="40"/>
              </w:rPr>
              <w:t>10,616</w:t>
            </w:r>
          </w:p>
          <w:p w14:paraId="310B4481" w14:textId="77777777" w:rsidR="00BC133C" w:rsidRDefault="00A06491">
            <w:pPr>
              <w:jc w:val="center"/>
            </w:pPr>
            <w:r>
              <w:rPr>
                <w:b/>
                <w:bCs/>
                <w:color w:val="FFFFFF"/>
                <w:spacing w:val="50"/>
                <w:sz w:val="13"/>
                <w:szCs w:val="13"/>
              </w:rPr>
              <w:t>RENTALS</w:t>
            </w:r>
          </w:p>
        </w:tc>
        <w:tc>
          <w:tcPr>
            <w:tcW w:w="2340" w:type="dxa"/>
            <w:tcBorders>
              <w:top w:val="none" w:sz="0" w:space="0" w:color="FFFFFF"/>
              <w:left w:val="none" w:sz="0" w:space="0" w:color="FFFFFF"/>
              <w:bottom w:val="none" w:sz="0" w:space="0" w:color="FFFFFF"/>
              <w:right w:val="none" w:sz="0" w:space="0" w:color="FFFFFF"/>
            </w:tcBorders>
            <w:shd w:val="clear" w:color="auto" w:fill="3378B4"/>
            <w:tcMar>
              <w:top w:w="200" w:type="dxa"/>
              <w:left w:w="80" w:type="dxa"/>
              <w:bottom w:w="200" w:type="dxa"/>
              <w:right w:w="80" w:type="dxa"/>
            </w:tcMar>
            <w:vAlign w:val="center"/>
          </w:tcPr>
          <w:p w14:paraId="184FE6FA" w14:textId="77777777" w:rsidR="00BC133C" w:rsidRDefault="00A06491">
            <w:pPr>
              <w:spacing w:after="15"/>
              <w:jc w:val="center"/>
            </w:pPr>
            <w:r>
              <w:rPr>
                <w:b/>
                <w:bCs/>
                <w:color w:val="FFFFFF"/>
                <w:sz w:val="40"/>
                <w:szCs w:val="40"/>
              </w:rPr>
              <w:t>2,701</w:t>
            </w:r>
          </w:p>
          <w:p w14:paraId="4C5CBDB1" w14:textId="77777777" w:rsidR="00BC133C" w:rsidRDefault="00A06491">
            <w:pPr>
              <w:jc w:val="center"/>
            </w:pPr>
            <w:r>
              <w:rPr>
                <w:b/>
                <w:bCs/>
                <w:color w:val="FFFFFF"/>
                <w:spacing w:val="50"/>
                <w:sz w:val="13"/>
                <w:szCs w:val="13"/>
              </w:rPr>
              <w:t>REGISTERED</w:t>
            </w:r>
          </w:p>
        </w:tc>
        <w:tc>
          <w:tcPr>
            <w:tcW w:w="2340" w:type="dxa"/>
            <w:tcBorders>
              <w:top w:val="none" w:sz="0" w:space="0" w:color="FFFFFF"/>
              <w:left w:val="none" w:sz="0" w:space="0" w:color="FFFFFF"/>
              <w:bottom w:val="none" w:sz="0" w:space="0" w:color="FFFFFF"/>
              <w:right w:val="none" w:sz="0" w:space="0" w:color="FFFFFF"/>
            </w:tcBorders>
            <w:shd w:val="clear" w:color="auto" w:fill="1A10A0"/>
            <w:tcMar>
              <w:top w:w="200" w:type="dxa"/>
              <w:left w:w="80" w:type="dxa"/>
              <w:bottom w:w="200" w:type="dxa"/>
              <w:right w:w="80" w:type="dxa"/>
            </w:tcMar>
            <w:vAlign w:val="center"/>
          </w:tcPr>
          <w:p w14:paraId="1CE603F9" w14:textId="77777777" w:rsidR="00BC133C" w:rsidRDefault="00A06491">
            <w:pPr>
              <w:spacing w:after="15"/>
              <w:jc w:val="center"/>
            </w:pPr>
            <w:r>
              <w:rPr>
                <w:b/>
                <w:bCs/>
                <w:color w:val="FFFFFF"/>
                <w:sz w:val="40"/>
                <w:szCs w:val="40"/>
              </w:rPr>
              <w:t>519</w:t>
            </w:r>
          </w:p>
          <w:p w14:paraId="3F3324AC" w14:textId="77777777" w:rsidR="00BC133C" w:rsidRDefault="00A06491">
            <w:pPr>
              <w:jc w:val="center"/>
            </w:pPr>
            <w:r>
              <w:rPr>
                <w:b/>
                <w:bCs/>
                <w:color w:val="FFFFFF"/>
                <w:spacing w:val="50"/>
                <w:sz w:val="13"/>
                <w:szCs w:val="13"/>
              </w:rPr>
              <w:t>EVENTS</w:t>
            </w:r>
          </w:p>
        </w:tc>
      </w:tr>
    </w:tbl>
    <w:p w14:paraId="72E9EB4F"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33C" w14:paraId="50676DAA" w14:textId="77777777">
        <w:tc>
          <w:tcPr>
            <w:tcW w:w="9360" w:type="dxa"/>
            <w:tcBorders>
              <w:top w:val="none" w:sz="0" w:space="0" w:color="FFFFFF"/>
              <w:left w:val="none" w:sz="0" w:space="0" w:color="FFFFFF"/>
              <w:bottom w:val="none" w:sz="0" w:space="0" w:color="FFFFFF"/>
              <w:right w:val="none" w:sz="0" w:space="0" w:color="FFFFFF"/>
            </w:tcBorders>
            <w:shd w:val="clear" w:color="auto" w:fill="0D076A"/>
            <w:tcMar>
              <w:top w:w="160" w:type="dxa"/>
              <w:left w:w="200" w:type="dxa"/>
              <w:bottom w:w="160" w:type="dxa"/>
              <w:right w:w="200" w:type="dxa"/>
            </w:tcMar>
          </w:tcPr>
          <w:p w14:paraId="12F534A1" w14:textId="77777777" w:rsidR="00BC133C" w:rsidRDefault="00A06491">
            <w:pPr>
              <w:spacing w:after="30"/>
              <w:jc w:val="center"/>
            </w:pPr>
            <w:r>
              <w:rPr>
                <w:b/>
                <w:bCs/>
                <w:color w:val="429DE9"/>
                <w:sz w:val="56"/>
                <w:szCs w:val="56"/>
              </w:rPr>
              <w:t>16,348</w:t>
            </w:r>
          </w:p>
          <w:p w14:paraId="63F0D2C9" w14:textId="77777777" w:rsidR="00BC133C" w:rsidRDefault="00A06491">
            <w:pPr>
              <w:spacing w:after="30"/>
              <w:jc w:val="center"/>
            </w:pPr>
            <w:r>
              <w:rPr>
                <w:b/>
                <w:bCs/>
                <w:color w:val="FFFFFF"/>
                <w:spacing w:val="100"/>
                <w:sz w:val="18"/>
                <w:szCs w:val="18"/>
              </w:rPr>
              <w:t>TOTAL VISITORS &amp; PARTICIPANTS IN 2025</w:t>
            </w:r>
          </w:p>
          <w:p w14:paraId="28D3621B" w14:textId="77777777" w:rsidR="00BC133C" w:rsidRDefault="00A06491">
            <w:pPr>
              <w:jc w:val="center"/>
            </w:pPr>
            <w:r>
              <w:rPr>
                <w:i/>
                <w:iCs/>
                <w:color w:val="429DE9"/>
                <w:sz w:val="15"/>
                <w:szCs w:val="15"/>
              </w:rPr>
              <w:t>Including all users: LVCA, LVSA, and other non-profit partners</w:t>
            </w:r>
          </w:p>
        </w:tc>
      </w:tr>
    </w:tbl>
    <w:p w14:paraId="2AE6F404"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C133C" w14:paraId="57E05023" w14:textId="77777777">
        <w:tc>
          <w:tcPr>
            <w:tcW w:w="3120" w:type="dxa"/>
            <w:tcBorders>
              <w:top w:val="none" w:sz="0" w:space="0" w:color="FFFFFF"/>
              <w:left w:val="none" w:sz="0" w:space="0" w:color="FFFFFF"/>
              <w:bottom w:val="none" w:sz="0" w:space="0" w:color="FFFFFF"/>
              <w:right w:val="none" w:sz="0" w:space="0" w:color="FFFFFF"/>
            </w:tcBorders>
            <w:shd w:val="clear" w:color="auto" w:fill="E0DEF5"/>
            <w:tcMar>
              <w:top w:w="120" w:type="dxa"/>
              <w:left w:w="80" w:type="dxa"/>
              <w:bottom w:w="120" w:type="dxa"/>
              <w:right w:w="80" w:type="dxa"/>
            </w:tcMar>
            <w:vAlign w:val="center"/>
          </w:tcPr>
          <w:p w14:paraId="792C0E73" w14:textId="77777777" w:rsidR="00BC133C" w:rsidRDefault="00A06491">
            <w:pPr>
              <w:jc w:val="center"/>
            </w:pPr>
            <w:r>
              <w:rPr>
                <w:b/>
                <w:bCs/>
                <w:color w:val="0D076A"/>
                <w:sz w:val="36"/>
                <w:szCs w:val="36"/>
              </w:rPr>
              <w:t>16</w:t>
            </w:r>
            <w:r>
              <w:rPr>
                <w:b/>
                <w:bCs/>
                <w:color w:val="0D076A"/>
                <w:spacing w:val="60"/>
                <w:sz w:val="15"/>
                <w:szCs w:val="15"/>
              </w:rPr>
              <w:t xml:space="preserve">  SENIORS</w:t>
            </w:r>
          </w:p>
        </w:tc>
        <w:tc>
          <w:tcPr>
            <w:tcW w:w="3120" w:type="dxa"/>
            <w:tcBorders>
              <w:top w:val="none" w:sz="0" w:space="0" w:color="FFFFFF"/>
              <w:left w:val="none" w:sz="0" w:space="0" w:color="FFFFFF"/>
              <w:bottom w:val="none" w:sz="0" w:space="0" w:color="FFFFFF"/>
              <w:right w:val="none" w:sz="0" w:space="0" w:color="FFFFFF"/>
            </w:tcBorders>
            <w:shd w:val="clear" w:color="auto" w:fill="D6EDCF"/>
            <w:tcMar>
              <w:top w:w="120" w:type="dxa"/>
              <w:left w:w="80" w:type="dxa"/>
              <w:bottom w:w="120" w:type="dxa"/>
              <w:right w:w="80" w:type="dxa"/>
            </w:tcMar>
            <w:vAlign w:val="center"/>
          </w:tcPr>
          <w:p w14:paraId="2A33392E" w14:textId="77777777" w:rsidR="00BC133C" w:rsidRDefault="00A06491">
            <w:pPr>
              <w:jc w:val="center"/>
            </w:pPr>
            <w:r>
              <w:rPr>
                <w:b/>
                <w:bCs/>
                <w:color w:val="0F480D"/>
                <w:sz w:val="36"/>
                <w:szCs w:val="36"/>
              </w:rPr>
              <w:t>17</w:t>
            </w:r>
            <w:r>
              <w:rPr>
                <w:b/>
                <w:bCs/>
                <w:color w:val="0F480D"/>
                <w:spacing w:val="60"/>
                <w:sz w:val="15"/>
                <w:szCs w:val="15"/>
              </w:rPr>
              <w:t xml:space="preserve">  ADULTS</w:t>
            </w:r>
          </w:p>
        </w:tc>
        <w:tc>
          <w:tcPr>
            <w:tcW w:w="3120" w:type="dxa"/>
            <w:tcBorders>
              <w:top w:val="none" w:sz="0" w:space="0" w:color="FFFFFF"/>
              <w:left w:val="none" w:sz="0" w:space="0" w:color="FFFFFF"/>
              <w:bottom w:val="none" w:sz="0" w:space="0" w:color="FFFFFF"/>
              <w:right w:val="none" w:sz="0" w:space="0" w:color="FFFFFF"/>
            </w:tcBorders>
            <w:shd w:val="clear" w:color="auto" w:fill="D4E8F7"/>
            <w:tcMar>
              <w:top w:w="120" w:type="dxa"/>
              <w:left w:w="80" w:type="dxa"/>
              <w:bottom w:w="120" w:type="dxa"/>
              <w:right w:w="80" w:type="dxa"/>
            </w:tcMar>
            <w:vAlign w:val="center"/>
          </w:tcPr>
          <w:p w14:paraId="0A2566AA" w14:textId="77777777" w:rsidR="00BC133C" w:rsidRDefault="00A06491">
            <w:pPr>
              <w:jc w:val="center"/>
            </w:pPr>
            <w:r>
              <w:rPr>
                <w:b/>
                <w:bCs/>
                <w:color w:val="3378B4"/>
                <w:sz w:val="36"/>
                <w:szCs w:val="36"/>
              </w:rPr>
              <w:t>3</w:t>
            </w:r>
            <w:r>
              <w:rPr>
                <w:b/>
                <w:bCs/>
                <w:color w:val="3378B4"/>
                <w:spacing w:val="60"/>
                <w:sz w:val="15"/>
                <w:szCs w:val="15"/>
              </w:rPr>
              <w:t xml:space="preserve">  YOUTH</w:t>
            </w:r>
          </w:p>
        </w:tc>
      </w:tr>
    </w:tbl>
    <w:p w14:paraId="536F3A63"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49B0A665"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6D1FC27A"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7674AC57" w14:textId="77777777" w:rsidR="00BC133C" w:rsidRDefault="00A06491">
            <w:r>
              <w:rPr>
                <w:b/>
                <w:bCs/>
                <w:color w:val="429DE9"/>
                <w:sz w:val="16"/>
                <w:szCs w:val="16"/>
              </w:rPr>
              <w:t>06</w:t>
            </w:r>
          </w:p>
          <w:p w14:paraId="750486B4" w14:textId="77777777" w:rsidR="00BC133C" w:rsidRDefault="00A06491">
            <w:pPr>
              <w:pStyle w:val="Heading1"/>
            </w:pPr>
            <w:bookmarkStart w:id="16" w:name="_Toc227056740"/>
            <w:r>
              <w:rPr>
                <w:spacing w:val="100"/>
              </w:rPr>
              <w:t>PROGRAM &amp; HOUSE USAGE SUMMARY</w:t>
            </w:r>
            <w:bookmarkEnd w:id="16"/>
          </w:p>
        </w:tc>
      </w:tr>
    </w:tbl>
    <w:p w14:paraId="18EC460A" w14:textId="77777777" w:rsidR="00BC133C" w:rsidRDefault="00BC133C">
      <w:pPr>
        <w:spacing w:after="150"/>
      </w:pPr>
    </w:p>
    <w:p w14:paraId="3B479CD7" w14:textId="77777777" w:rsidR="00BC133C" w:rsidRDefault="00A06491">
      <w:pPr>
        <w:pStyle w:val="Heading2"/>
        <w:pBdr>
          <w:left w:val="single" w:sz="12" w:space="8" w:color="0F480D"/>
        </w:pBdr>
        <w:ind w:left="120"/>
      </w:pPr>
      <w:bookmarkStart w:id="17" w:name="_Toc227056741"/>
      <w:r>
        <w:t>Drop-in Programs</w:t>
      </w:r>
      <w:bookmarkEnd w:id="17"/>
    </w:p>
    <w:p w14:paraId="4558A837"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2800"/>
        <w:gridCol w:w="3160"/>
      </w:tblGrid>
      <w:tr w:rsidR="00BC133C" w14:paraId="5742A621" w14:textId="77777777">
        <w:tc>
          <w:tcPr>
            <w:tcW w:w="34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53A2416" w14:textId="77777777" w:rsidR="00BC133C" w:rsidRDefault="00A06491">
            <w:r>
              <w:rPr>
                <w:b/>
                <w:bCs/>
                <w:color w:val="FFFFFF"/>
                <w:spacing w:val="50"/>
                <w:sz w:val="16"/>
                <w:szCs w:val="16"/>
              </w:rPr>
              <w:t>PROGRAM</w:t>
            </w:r>
          </w:p>
        </w:tc>
        <w:tc>
          <w:tcPr>
            <w:tcW w:w="2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52876597" w14:textId="77777777" w:rsidR="00BC133C" w:rsidRDefault="00A06491">
            <w:r>
              <w:rPr>
                <w:b/>
                <w:bCs/>
                <w:color w:val="FFFFFF"/>
                <w:spacing w:val="50"/>
                <w:sz w:val="16"/>
                <w:szCs w:val="16"/>
              </w:rPr>
              <w:t>ACTIVITY</w:t>
            </w:r>
          </w:p>
        </w:tc>
        <w:tc>
          <w:tcPr>
            <w:tcW w:w="31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2F51269A" w14:textId="77777777" w:rsidR="00BC133C" w:rsidRDefault="00A06491">
            <w:r>
              <w:rPr>
                <w:b/>
                <w:bCs/>
                <w:color w:val="FFFFFF"/>
                <w:spacing w:val="50"/>
                <w:sz w:val="16"/>
                <w:szCs w:val="16"/>
              </w:rPr>
              <w:t>FOCUS</w:t>
            </w:r>
          </w:p>
        </w:tc>
      </w:tr>
      <w:tr w:rsidR="00BC133C" w14:paraId="716A5B27"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2EC2511" w14:textId="77777777" w:rsidR="00BC133C" w:rsidRDefault="00A06491">
            <w:r>
              <w:rPr>
                <w:b/>
                <w:bCs/>
                <w:color w:val="0D076A"/>
                <w:sz w:val="17"/>
                <w:szCs w:val="17"/>
              </w:rPr>
              <w:t>Arts and Crafts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856D84A" w14:textId="77777777" w:rsidR="00BC133C" w:rsidRDefault="00A06491">
            <w:r>
              <w:rPr>
                <w:color w:val="333333"/>
                <w:sz w:val="17"/>
                <w:szCs w:val="17"/>
              </w:rPr>
              <w:t>General Crafting</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6B463EE" w14:textId="77777777" w:rsidR="00BC133C" w:rsidRDefault="00A06491">
            <w:r>
              <w:rPr>
                <w:color w:val="3378B4"/>
                <w:sz w:val="17"/>
                <w:szCs w:val="17"/>
              </w:rPr>
              <w:t>Seniors</w:t>
            </w:r>
          </w:p>
        </w:tc>
      </w:tr>
      <w:tr w:rsidR="00BC133C" w14:paraId="2ABC7427"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837E221" w14:textId="77777777" w:rsidR="00BC133C" w:rsidRDefault="00A06491">
            <w:r>
              <w:rPr>
                <w:b/>
                <w:bCs/>
                <w:color w:val="0D076A"/>
                <w:sz w:val="17"/>
                <w:szCs w:val="17"/>
              </w:rPr>
              <w:t>Mahjong Mondays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2EAC250"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32D44FC" w14:textId="77777777" w:rsidR="00BC133C" w:rsidRDefault="00A06491">
            <w:r>
              <w:rPr>
                <w:color w:val="3378B4"/>
                <w:sz w:val="17"/>
                <w:szCs w:val="17"/>
              </w:rPr>
              <w:t>Adults &amp; Seniors</w:t>
            </w:r>
          </w:p>
        </w:tc>
      </w:tr>
      <w:tr w:rsidR="00BC133C" w14:paraId="75844103"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AC0D8B5" w14:textId="77777777" w:rsidR="00BC133C" w:rsidRDefault="00A06491">
            <w:r>
              <w:rPr>
                <w:b/>
                <w:bCs/>
                <w:color w:val="0D076A"/>
                <w:sz w:val="17"/>
                <w:szCs w:val="17"/>
              </w:rPr>
              <w:t>Stamp Club</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34657BD"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CA0F281" w14:textId="77777777" w:rsidR="00BC133C" w:rsidRDefault="00A06491">
            <w:r>
              <w:rPr>
                <w:color w:val="3378B4"/>
                <w:sz w:val="17"/>
                <w:szCs w:val="17"/>
              </w:rPr>
              <w:t>Adults &amp; Seniors</w:t>
            </w:r>
          </w:p>
        </w:tc>
      </w:tr>
      <w:tr w:rsidR="00BC133C" w14:paraId="67371C22"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DBEFD8F" w14:textId="77777777" w:rsidR="00BC133C" w:rsidRDefault="00A06491">
            <w:r>
              <w:rPr>
                <w:b/>
                <w:bCs/>
                <w:color w:val="0D076A"/>
                <w:sz w:val="17"/>
                <w:szCs w:val="17"/>
              </w:rPr>
              <w:t>Walking Group</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3123F53"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E142E09" w14:textId="77777777" w:rsidR="00BC133C" w:rsidRDefault="00A06491">
            <w:r>
              <w:rPr>
                <w:color w:val="3378B4"/>
                <w:sz w:val="17"/>
                <w:szCs w:val="17"/>
              </w:rPr>
              <w:t>Adults &amp; Seniors</w:t>
            </w:r>
          </w:p>
        </w:tc>
      </w:tr>
      <w:tr w:rsidR="00BC133C" w14:paraId="6F4FCCD7"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83F30C6" w14:textId="77777777" w:rsidR="00BC133C" w:rsidRDefault="00A06491">
            <w:r>
              <w:rPr>
                <w:b/>
                <w:bCs/>
                <w:color w:val="0D076A"/>
                <w:sz w:val="17"/>
                <w:szCs w:val="17"/>
              </w:rPr>
              <w:t>Friendly Friday</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B3EEF67"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873033A" w14:textId="77777777" w:rsidR="00BC133C" w:rsidRDefault="00A06491">
            <w:r>
              <w:rPr>
                <w:color w:val="3378B4"/>
                <w:sz w:val="17"/>
                <w:szCs w:val="17"/>
              </w:rPr>
              <w:t>Adults &amp; Seniors</w:t>
            </w:r>
          </w:p>
        </w:tc>
      </w:tr>
      <w:tr w:rsidR="00BC133C" w14:paraId="5864B53F"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3724F36" w14:textId="77777777" w:rsidR="00BC133C" w:rsidRDefault="00A06491">
            <w:r>
              <w:rPr>
                <w:b/>
                <w:bCs/>
                <w:color w:val="0D076A"/>
                <w:sz w:val="17"/>
                <w:szCs w:val="17"/>
              </w:rPr>
              <w:t>Chair Stretch</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355B53E" w14:textId="77777777" w:rsidR="00BC133C" w:rsidRDefault="00A06491">
            <w:r>
              <w:rPr>
                <w:color w:val="333333"/>
                <w:sz w:val="17"/>
                <w:szCs w:val="17"/>
              </w:rPr>
              <w:t>General Exercise</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A16D134" w14:textId="77777777" w:rsidR="00BC133C" w:rsidRDefault="00A06491">
            <w:r>
              <w:rPr>
                <w:color w:val="3378B4"/>
                <w:sz w:val="17"/>
                <w:szCs w:val="17"/>
              </w:rPr>
              <w:t>Seniors</w:t>
            </w:r>
          </w:p>
        </w:tc>
      </w:tr>
    </w:tbl>
    <w:p w14:paraId="2A8A0762" w14:textId="77777777" w:rsidR="00BC133C" w:rsidRDefault="00BC133C">
      <w:pPr>
        <w:spacing w:after="200"/>
      </w:pPr>
    </w:p>
    <w:p w14:paraId="0C49F7BF" w14:textId="77777777" w:rsidR="00BC133C" w:rsidRDefault="00A06491">
      <w:pPr>
        <w:pStyle w:val="Heading2"/>
        <w:pBdr>
          <w:left w:val="single" w:sz="12" w:space="8" w:color="0F480D"/>
        </w:pBdr>
        <w:ind w:left="120"/>
      </w:pPr>
      <w:bookmarkStart w:id="18" w:name="_Toc227056742"/>
      <w:r>
        <w:t>Registered Programs</w:t>
      </w:r>
      <w:bookmarkEnd w:id="18"/>
    </w:p>
    <w:p w14:paraId="0CB21642"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2800"/>
        <w:gridCol w:w="3160"/>
      </w:tblGrid>
      <w:tr w:rsidR="00BC133C" w14:paraId="69C3C473" w14:textId="77777777">
        <w:tc>
          <w:tcPr>
            <w:tcW w:w="34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270C9A79" w14:textId="77777777" w:rsidR="00BC133C" w:rsidRDefault="00A06491">
            <w:r>
              <w:rPr>
                <w:b/>
                <w:bCs/>
                <w:color w:val="FFFFFF"/>
                <w:spacing w:val="50"/>
                <w:sz w:val="16"/>
                <w:szCs w:val="16"/>
              </w:rPr>
              <w:t>PROGRAM</w:t>
            </w:r>
          </w:p>
        </w:tc>
        <w:tc>
          <w:tcPr>
            <w:tcW w:w="2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298EEC26" w14:textId="77777777" w:rsidR="00BC133C" w:rsidRDefault="00A06491">
            <w:r>
              <w:rPr>
                <w:b/>
                <w:bCs/>
                <w:color w:val="FFFFFF"/>
                <w:spacing w:val="50"/>
                <w:sz w:val="16"/>
                <w:szCs w:val="16"/>
              </w:rPr>
              <w:t>ACTIVITY</w:t>
            </w:r>
          </w:p>
        </w:tc>
        <w:tc>
          <w:tcPr>
            <w:tcW w:w="31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6B063FA0" w14:textId="77777777" w:rsidR="00BC133C" w:rsidRDefault="00A06491">
            <w:r>
              <w:rPr>
                <w:b/>
                <w:bCs/>
                <w:color w:val="FFFFFF"/>
                <w:spacing w:val="50"/>
                <w:sz w:val="16"/>
                <w:szCs w:val="16"/>
              </w:rPr>
              <w:t>FOCUS</w:t>
            </w:r>
          </w:p>
        </w:tc>
      </w:tr>
      <w:tr w:rsidR="00BC133C" w14:paraId="667DCDF8"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6545C34" w14:textId="77777777" w:rsidR="00BC133C" w:rsidRDefault="00A06491">
            <w:r>
              <w:rPr>
                <w:b/>
                <w:bCs/>
                <w:color w:val="0D076A"/>
                <w:sz w:val="17"/>
                <w:szCs w:val="17"/>
              </w:rPr>
              <w:t>ESL</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D61E3FF" w14:textId="77777777" w:rsidR="00BC133C" w:rsidRDefault="00A06491">
            <w:r>
              <w:rPr>
                <w:color w:val="333333"/>
                <w:sz w:val="17"/>
                <w:szCs w:val="17"/>
              </w:rPr>
              <w:t>Learning</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F7494CF" w14:textId="77777777" w:rsidR="00BC133C" w:rsidRDefault="00A06491">
            <w:r>
              <w:rPr>
                <w:color w:val="3378B4"/>
                <w:sz w:val="17"/>
                <w:szCs w:val="17"/>
              </w:rPr>
              <w:t>Adults &amp; Seniors</w:t>
            </w:r>
          </w:p>
        </w:tc>
      </w:tr>
      <w:tr w:rsidR="00BC133C" w14:paraId="05C1954E"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3539E34" w14:textId="77777777" w:rsidR="00BC133C" w:rsidRDefault="00A06491">
            <w:r>
              <w:rPr>
                <w:b/>
                <w:bCs/>
                <w:color w:val="0D076A"/>
                <w:sz w:val="17"/>
                <w:szCs w:val="17"/>
              </w:rPr>
              <w:t>Tai Chi</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9E8F513" w14:textId="77777777" w:rsidR="00BC133C" w:rsidRDefault="00A06491">
            <w:r>
              <w:rPr>
                <w:color w:val="333333"/>
                <w:sz w:val="17"/>
                <w:szCs w:val="17"/>
              </w:rPr>
              <w:t>General Exercise</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90EBEFC" w14:textId="77777777" w:rsidR="00BC133C" w:rsidRDefault="00A06491">
            <w:r>
              <w:rPr>
                <w:color w:val="3378B4"/>
                <w:sz w:val="17"/>
                <w:szCs w:val="17"/>
              </w:rPr>
              <w:t>Adults &amp; Seniors</w:t>
            </w:r>
          </w:p>
        </w:tc>
      </w:tr>
      <w:tr w:rsidR="00BC133C" w14:paraId="43EC3E06"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E8976F3" w14:textId="77777777" w:rsidR="00BC133C" w:rsidRDefault="00A06491">
            <w:r>
              <w:rPr>
                <w:b/>
                <w:bCs/>
                <w:color w:val="0D076A"/>
                <w:sz w:val="17"/>
                <w:szCs w:val="17"/>
              </w:rPr>
              <w:t>Drumming</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AA52929" w14:textId="77777777" w:rsidR="00BC133C" w:rsidRDefault="00A06491">
            <w:r>
              <w:rPr>
                <w:color w:val="333333"/>
                <w:sz w:val="17"/>
                <w:szCs w:val="17"/>
              </w:rPr>
              <w:t>Music Making</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D28DE7E" w14:textId="77777777" w:rsidR="00BC133C" w:rsidRDefault="00A06491">
            <w:r>
              <w:rPr>
                <w:color w:val="3378B4"/>
                <w:sz w:val="17"/>
                <w:szCs w:val="17"/>
              </w:rPr>
              <w:t>All Ages</w:t>
            </w:r>
          </w:p>
        </w:tc>
      </w:tr>
      <w:tr w:rsidR="00BC133C" w14:paraId="1D468EAE"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9143323" w14:textId="77777777" w:rsidR="00BC133C" w:rsidRDefault="00A06491">
            <w:r>
              <w:rPr>
                <w:b/>
                <w:bCs/>
                <w:color w:val="0D076A"/>
                <w:sz w:val="17"/>
                <w:szCs w:val="17"/>
              </w:rPr>
              <w:t>Gather</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6FAA013"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7DBFB5B" w14:textId="77777777" w:rsidR="00BC133C" w:rsidRDefault="00A06491">
            <w:r>
              <w:rPr>
                <w:color w:val="3378B4"/>
                <w:sz w:val="17"/>
                <w:szCs w:val="17"/>
              </w:rPr>
              <w:t>Adults &amp; Seniors</w:t>
            </w:r>
          </w:p>
        </w:tc>
      </w:tr>
      <w:tr w:rsidR="00BC133C" w14:paraId="5CE81590"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6DC5AAA" w14:textId="77777777" w:rsidR="00BC133C" w:rsidRDefault="00A06491">
            <w:r>
              <w:rPr>
                <w:b/>
                <w:bCs/>
                <w:color w:val="0D076A"/>
                <w:sz w:val="17"/>
                <w:szCs w:val="17"/>
              </w:rPr>
              <w:t>Climate Cafe</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E8F011A"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F2A1804" w14:textId="77777777" w:rsidR="00BC133C" w:rsidRDefault="00A06491">
            <w:r>
              <w:rPr>
                <w:color w:val="3378B4"/>
                <w:sz w:val="17"/>
                <w:szCs w:val="17"/>
              </w:rPr>
              <w:t>Adults &amp; Seniors</w:t>
            </w:r>
          </w:p>
        </w:tc>
      </w:tr>
      <w:tr w:rsidR="00BC133C" w14:paraId="77F6DAEB"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E90136C" w14:textId="77777777" w:rsidR="00BC133C" w:rsidRDefault="00A06491">
            <w:r>
              <w:rPr>
                <w:b/>
                <w:bCs/>
                <w:color w:val="0D076A"/>
                <w:sz w:val="17"/>
                <w:szCs w:val="17"/>
              </w:rPr>
              <w:t>International Cuisine</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845F579"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EE6D142" w14:textId="77777777" w:rsidR="00BC133C" w:rsidRDefault="00A06491">
            <w:r>
              <w:rPr>
                <w:color w:val="3378B4"/>
                <w:sz w:val="17"/>
                <w:szCs w:val="17"/>
              </w:rPr>
              <w:t>Adults &amp; Seniors</w:t>
            </w:r>
          </w:p>
        </w:tc>
      </w:tr>
      <w:tr w:rsidR="00BC133C" w14:paraId="3AFEAF51"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43952A5" w14:textId="77777777" w:rsidR="00BC133C" w:rsidRDefault="00A06491">
            <w:r>
              <w:rPr>
                <w:b/>
                <w:bCs/>
                <w:color w:val="0D076A"/>
                <w:sz w:val="17"/>
                <w:szCs w:val="17"/>
              </w:rPr>
              <w:t>Craft Programs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62465B9" w14:textId="77777777" w:rsidR="00BC133C" w:rsidRDefault="00A06491">
            <w:r>
              <w:rPr>
                <w:color w:val="333333"/>
                <w:sz w:val="17"/>
                <w:szCs w:val="17"/>
              </w:rPr>
              <w:t>Learning</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D5F459F" w14:textId="77777777" w:rsidR="00BC133C" w:rsidRDefault="00A06491">
            <w:r>
              <w:rPr>
                <w:color w:val="3378B4"/>
                <w:sz w:val="17"/>
                <w:szCs w:val="17"/>
              </w:rPr>
              <w:t>Adults &amp; Seniors</w:t>
            </w:r>
          </w:p>
        </w:tc>
      </w:tr>
      <w:tr w:rsidR="00BC133C" w14:paraId="11124127"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7988600" w14:textId="77777777" w:rsidR="00BC133C" w:rsidRDefault="00A06491">
            <w:r>
              <w:rPr>
                <w:b/>
                <w:bCs/>
                <w:color w:val="0D076A"/>
                <w:sz w:val="17"/>
                <w:szCs w:val="17"/>
              </w:rPr>
              <w:t>Music @ Mollie Nye</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1598419"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22D5B3F" w14:textId="77777777" w:rsidR="00BC133C" w:rsidRDefault="00A06491">
            <w:r>
              <w:rPr>
                <w:color w:val="3378B4"/>
                <w:sz w:val="17"/>
                <w:szCs w:val="17"/>
              </w:rPr>
              <w:t>Adults &amp; Seniors</w:t>
            </w:r>
          </w:p>
        </w:tc>
      </w:tr>
    </w:tbl>
    <w:p w14:paraId="045A30AA" w14:textId="77777777" w:rsidR="00BC133C" w:rsidRDefault="00BC133C">
      <w:pPr>
        <w:spacing w:after="200"/>
      </w:pPr>
    </w:p>
    <w:p w14:paraId="1309A5C7" w14:textId="77777777" w:rsidR="00BC133C" w:rsidRDefault="00A06491">
      <w:pPr>
        <w:pStyle w:val="Heading2"/>
        <w:pBdr>
          <w:left w:val="single" w:sz="12" w:space="8" w:color="0F480D"/>
        </w:pBdr>
        <w:ind w:left="120"/>
      </w:pPr>
      <w:bookmarkStart w:id="19" w:name="_Toc227056743"/>
      <w:r>
        <w:t>Community Programs</w:t>
      </w:r>
      <w:bookmarkEnd w:id="19"/>
    </w:p>
    <w:p w14:paraId="742989B9" w14:textId="77777777" w:rsidR="00BC133C" w:rsidRDefault="00BC133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2800"/>
        <w:gridCol w:w="3160"/>
      </w:tblGrid>
      <w:tr w:rsidR="00BC133C" w14:paraId="5355AAA5" w14:textId="77777777">
        <w:tc>
          <w:tcPr>
            <w:tcW w:w="34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8957484" w14:textId="77777777" w:rsidR="00BC133C" w:rsidRDefault="00A06491">
            <w:r>
              <w:rPr>
                <w:b/>
                <w:bCs/>
                <w:color w:val="FFFFFF"/>
                <w:spacing w:val="50"/>
                <w:sz w:val="16"/>
                <w:szCs w:val="16"/>
              </w:rPr>
              <w:t>PROGRAM</w:t>
            </w:r>
          </w:p>
        </w:tc>
        <w:tc>
          <w:tcPr>
            <w:tcW w:w="2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18A3E4F7" w14:textId="77777777" w:rsidR="00BC133C" w:rsidRDefault="00A06491">
            <w:r>
              <w:rPr>
                <w:b/>
                <w:bCs/>
                <w:color w:val="FFFFFF"/>
                <w:spacing w:val="50"/>
                <w:sz w:val="16"/>
                <w:szCs w:val="16"/>
              </w:rPr>
              <w:t>ACTIVITY</w:t>
            </w:r>
          </w:p>
        </w:tc>
        <w:tc>
          <w:tcPr>
            <w:tcW w:w="31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629398B1" w14:textId="77777777" w:rsidR="00BC133C" w:rsidRDefault="00A06491">
            <w:r>
              <w:rPr>
                <w:b/>
                <w:bCs/>
                <w:color w:val="FFFFFF"/>
                <w:spacing w:val="50"/>
                <w:sz w:val="16"/>
                <w:szCs w:val="16"/>
              </w:rPr>
              <w:t>FOCUS</w:t>
            </w:r>
          </w:p>
        </w:tc>
      </w:tr>
      <w:tr w:rsidR="00BC133C" w14:paraId="751BCC3A"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8806ECF" w14:textId="77777777" w:rsidR="00BC133C" w:rsidRDefault="00A06491">
            <w:r>
              <w:rPr>
                <w:b/>
                <w:bCs/>
                <w:color w:val="0D076A"/>
                <w:sz w:val="17"/>
                <w:szCs w:val="17"/>
              </w:rPr>
              <w:t>Family Fun Day</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227C023"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A02B664" w14:textId="77777777" w:rsidR="00BC133C" w:rsidRDefault="00A06491">
            <w:r>
              <w:rPr>
                <w:color w:val="3378B4"/>
                <w:sz w:val="17"/>
                <w:szCs w:val="17"/>
              </w:rPr>
              <w:t>All Ages</w:t>
            </w:r>
          </w:p>
        </w:tc>
      </w:tr>
      <w:tr w:rsidR="00BC133C" w14:paraId="3FA9F505"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676CC39" w14:textId="77777777" w:rsidR="00BC133C" w:rsidRDefault="00A06491">
            <w:r>
              <w:rPr>
                <w:b/>
                <w:bCs/>
                <w:color w:val="0D076A"/>
                <w:sz w:val="17"/>
                <w:szCs w:val="17"/>
              </w:rPr>
              <w:t>NSCA</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68589FC" w14:textId="77777777" w:rsidR="00BC133C" w:rsidRDefault="00A06491">
            <w:r>
              <w:rPr>
                <w:color w:val="333333"/>
                <w:sz w:val="17"/>
                <w:szCs w:val="17"/>
              </w:rPr>
              <w:t>Meeting</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C0B7C3C" w14:textId="77777777" w:rsidR="00BC133C" w:rsidRDefault="00A06491">
            <w:r>
              <w:rPr>
                <w:color w:val="3378B4"/>
                <w:sz w:val="17"/>
                <w:szCs w:val="17"/>
              </w:rPr>
              <w:t>Adults</w:t>
            </w:r>
          </w:p>
        </w:tc>
      </w:tr>
      <w:tr w:rsidR="00BC133C" w14:paraId="0443C941"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62997E1" w14:textId="77777777" w:rsidR="00BC133C" w:rsidRDefault="00A06491">
            <w:r>
              <w:rPr>
                <w:b/>
                <w:bCs/>
                <w:color w:val="0D076A"/>
                <w:sz w:val="17"/>
                <w:szCs w:val="17"/>
              </w:rPr>
              <w:t>NSSA</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4B4957D" w14:textId="77777777" w:rsidR="00BC133C" w:rsidRDefault="00A06491">
            <w:r>
              <w:rPr>
                <w:color w:val="333333"/>
                <w:sz w:val="17"/>
                <w:szCs w:val="17"/>
              </w:rPr>
              <w:t>Meeting/Events/AGM</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ED7B4E7" w14:textId="77777777" w:rsidR="00BC133C" w:rsidRDefault="00A06491">
            <w:r>
              <w:rPr>
                <w:color w:val="3378B4"/>
                <w:sz w:val="17"/>
                <w:szCs w:val="17"/>
              </w:rPr>
              <w:t>Seniors</w:t>
            </w:r>
          </w:p>
        </w:tc>
      </w:tr>
      <w:tr w:rsidR="00BC133C" w14:paraId="0D35F9F1"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78C7318" w14:textId="77777777" w:rsidR="00BC133C" w:rsidRDefault="00A06491">
            <w:r>
              <w:rPr>
                <w:b/>
                <w:bCs/>
                <w:color w:val="0D076A"/>
                <w:sz w:val="17"/>
                <w:szCs w:val="17"/>
              </w:rPr>
              <w:t>Theatre Group</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2282734" w14:textId="77777777" w:rsidR="00BC133C" w:rsidRDefault="00A06491">
            <w:r>
              <w:rPr>
                <w:color w:val="333333"/>
                <w:sz w:val="17"/>
                <w:szCs w:val="17"/>
              </w:rPr>
              <w:t>Rehearsals</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974B44D" w14:textId="77777777" w:rsidR="00BC133C" w:rsidRDefault="00A06491">
            <w:r>
              <w:rPr>
                <w:color w:val="3378B4"/>
                <w:sz w:val="17"/>
                <w:szCs w:val="17"/>
              </w:rPr>
              <w:t>Adults</w:t>
            </w:r>
          </w:p>
        </w:tc>
      </w:tr>
      <w:tr w:rsidR="00BC133C" w14:paraId="40F3F15E"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AC251B7" w14:textId="77777777" w:rsidR="00BC133C" w:rsidRDefault="00A06491">
            <w:proofErr w:type="spellStart"/>
            <w:r>
              <w:rPr>
                <w:b/>
                <w:bCs/>
                <w:color w:val="0D076A"/>
                <w:sz w:val="17"/>
                <w:szCs w:val="17"/>
              </w:rPr>
              <w:t>CapU</w:t>
            </w:r>
            <w:proofErr w:type="spellEnd"/>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BC5B80A" w14:textId="77777777" w:rsidR="00BC133C" w:rsidRDefault="00A06491">
            <w:r>
              <w:rPr>
                <w:color w:val="333333"/>
                <w:sz w:val="17"/>
                <w:szCs w:val="17"/>
              </w:rPr>
              <w:t>Education</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B323A51" w14:textId="77777777" w:rsidR="00BC133C" w:rsidRDefault="00A06491">
            <w:r>
              <w:rPr>
                <w:color w:val="3378B4"/>
                <w:sz w:val="17"/>
                <w:szCs w:val="17"/>
              </w:rPr>
              <w:t>Adults/Youth</w:t>
            </w:r>
          </w:p>
        </w:tc>
      </w:tr>
      <w:tr w:rsidR="00BC133C" w14:paraId="6F8974FB"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97F88F9" w14:textId="77777777" w:rsidR="00BC133C" w:rsidRDefault="00A06491">
            <w:r>
              <w:rPr>
                <w:b/>
                <w:bCs/>
                <w:color w:val="0D076A"/>
                <w:sz w:val="17"/>
                <w:szCs w:val="17"/>
              </w:rPr>
              <w:t>Art Crawl</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CB6B2E3" w14:textId="77777777" w:rsidR="00BC133C" w:rsidRDefault="00A06491">
            <w:r>
              <w:rPr>
                <w:color w:val="333333"/>
                <w:sz w:val="17"/>
                <w:szCs w:val="17"/>
              </w:rPr>
              <w:t>Education</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7F9A706" w14:textId="77777777" w:rsidR="00BC133C" w:rsidRDefault="00A06491">
            <w:r>
              <w:rPr>
                <w:color w:val="3378B4"/>
                <w:sz w:val="17"/>
                <w:szCs w:val="17"/>
              </w:rPr>
              <w:t>Adults</w:t>
            </w:r>
          </w:p>
        </w:tc>
      </w:tr>
      <w:tr w:rsidR="00BC133C" w14:paraId="3489FEBF"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759BF4B" w14:textId="77777777" w:rsidR="00BC133C" w:rsidRDefault="00A06491">
            <w:r>
              <w:rPr>
                <w:b/>
                <w:bCs/>
                <w:color w:val="0D076A"/>
                <w:sz w:val="17"/>
                <w:szCs w:val="17"/>
              </w:rPr>
              <w:t>Ukulele Group</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90C4856" w14:textId="77777777" w:rsidR="00BC133C" w:rsidRDefault="00A06491">
            <w:r>
              <w:rPr>
                <w:color w:val="333333"/>
                <w:sz w:val="17"/>
                <w:szCs w:val="17"/>
              </w:rPr>
              <w:t>Music</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73FC58A" w14:textId="77777777" w:rsidR="00BC133C" w:rsidRDefault="00A06491">
            <w:r>
              <w:rPr>
                <w:color w:val="3378B4"/>
                <w:sz w:val="17"/>
                <w:szCs w:val="17"/>
              </w:rPr>
              <w:t>Adults</w:t>
            </w:r>
          </w:p>
        </w:tc>
      </w:tr>
    </w:tbl>
    <w:p w14:paraId="2CFEC765"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21FA7659"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453437A5"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7F47997E" w14:textId="77777777" w:rsidR="00BC133C" w:rsidRDefault="00A06491">
            <w:r>
              <w:rPr>
                <w:b/>
                <w:bCs/>
                <w:color w:val="429DE9"/>
                <w:sz w:val="16"/>
                <w:szCs w:val="16"/>
              </w:rPr>
              <w:t>07</w:t>
            </w:r>
          </w:p>
          <w:p w14:paraId="78D86DD5" w14:textId="77777777" w:rsidR="00BC133C" w:rsidRDefault="00A06491">
            <w:pPr>
              <w:pStyle w:val="Heading1"/>
            </w:pPr>
            <w:bookmarkStart w:id="20" w:name="_Toc227056744"/>
            <w:r>
              <w:rPr>
                <w:spacing w:val="100"/>
              </w:rPr>
              <w:t>RENTAL SUMMARY</w:t>
            </w:r>
            <w:bookmarkEnd w:id="20"/>
          </w:p>
        </w:tc>
      </w:tr>
    </w:tbl>
    <w:p w14:paraId="209AF273" w14:textId="77777777" w:rsidR="00BC133C" w:rsidRDefault="00BC133C">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2800"/>
        <w:gridCol w:w="3160"/>
      </w:tblGrid>
      <w:tr w:rsidR="00BC133C" w14:paraId="08AA2E0A" w14:textId="77777777">
        <w:tc>
          <w:tcPr>
            <w:tcW w:w="34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353EF81" w14:textId="77777777" w:rsidR="00BC133C" w:rsidRDefault="00A06491">
            <w:r>
              <w:rPr>
                <w:b/>
                <w:bCs/>
                <w:color w:val="FFFFFF"/>
                <w:spacing w:val="50"/>
                <w:sz w:val="16"/>
                <w:szCs w:val="16"/>
              </w:rPr>
              <w:t>PROGRAM</w:t>
            </w:r>
          </w:p>
        </w:tc>
        <w:tc>
          <w:tcPr>
            <w:tcW w:w="28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6181DDF" w14:textId="77777777" w:rsidR="00BC133C" w:rsidRDefault="00A06491">
            <w:r>
              <w:rPr>
                <w:b/>
                <w:bCs/>
                <w:color w:val="FFFFFF"/>
                <w:spacing w:val="50"/>
                <w:sz w:val="16"/>
                <w:szCs w:val="16"/>
              </w:rPr>
              <w:t>ACTIVITY</w:t>
            </w:r>
          </w:p>
        </w:tc>
        <w:tc>
          <w:tcPr>
            <w:tcW w:w="31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163EF784" w14:textId="77777777" w:rsidR="00BC133C" w:rsidRDefault="00A06491">
            <w:r>
              <w:rPr>
                <w:b/>
                <w:bCs/>
                <w:color w:val="FFFFFF"/>
                <w:spacing w:val="50"/>
                <w:sz w:val="16"/>
                <w:szCs w:val="16"/>
              </w:rPr>
              <w:t>FOCUS</w:t>
            </w:r>
          </w:p>
        </w:tc>
      </w:tr>
      <w:tr w:rsidR="00BC133C" w14:paraId="1D92C72D"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3B4FA1F" w14:textId="77777777" w:rsidR="00BC133C" w:rsidRDefault="00A06491">
            <w:r>
              <w:rPr>
                <w:b/>
                <w:bCs/>
                <w:color w:val="0D076A"/>
                <w:sz w:val="17"/>
                <w:szCs w:val="17"/>
              </w:rPr>
              <w:t>AGMs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0EC2B7C" w14:textId="77777777" w:rsidR="00BC133C" w:rsidRDefault="00A06491">
            <w:r>
              <w:rPr>
                <w:color w:val="333333"/>
                <w:sz w:val="17"/>
                <w:szCs w:val="17"/>
              </w:rPr>
              <w:t>Business</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F4D250B" w14:textId="77777777" w:rsidR="00BC133C" w:rsidRDefault="00A06491">
            <w:r>
              <w:rPr>
                <w:color w:val="3378B4"/>
                <w:sz w:val="17"/>
                <w:szCs w:val="17"/>
              </w:rPr>
              <w:t>Adults</w:t>
            </w:r>
          </w:p>
        </w:tc>
      </w:tr>
      <w:tr w:rsidR="00BC133C" w14:paraId="149D4640"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2EFDB52" w14:textId="77777777" w:rsidR="00BC133C" w:rsidRDefault="00A06491">
            <w:r>
              <w:rPr>
                <w:b/>
                <w:bCs/>
                <w:color w:val="0D076A"/>
                <w:sz w:val="17"/>
                <w:szCs w:val="17"/>
              </w:rPr>
              <w:t>Celebrations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6BDA7B0" w14:textId="77777777" w:rsidR="00BC133C" w:rsidRDefault="00A06491">
            <w:r>
              <w:rPr>
                <w:color w:val="333333"/>
                <w:sz w:val="17"/>
                <w:szCs w:val="17"/>
              </w:rPr>
              <w:t>Private Functions</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4D6EF0B" w14:textId="77777777" w:rsidR="00BC133C" w:rsidRDefault="00A06491">
            <w:r>
              <w:rPr>
                <w:color w:val="3378B4"/>
                <w:sz w:val="17"/>
                <w:szCs w:val="17"/>
              </w:rPr>
              <w:t>Adults</w:t>
            </w:r>
          </w:p>
        </w:tc>
      </w:tr>
      <w:tr w:rsidR="00BC133C" w14:paraId="3D4E934A"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09CC323" w14:textId="77777777" w:rsidR="00BC133C" w:rsidRDefault="00A06491">
            <w:r>
              <w:rPr>
                <w:b/>
                <w:bCs/>
                <w:color w:val="0D076A"/>
                <w:sz w:val="17"/>
                <w:szCs w:val="17"/>
              </w:rPr>
              <w:t>Club Meetings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8F71744" w14:textId="77777777" w:rsidR="00BC133C" w:rsidRDefault="00A06491">
            <w:r>
              <w:rPr>
                <w:color w:val="333333"/>
                <w:sz w:val="17"/>
                <w:szCs w:val="17"/>
              </w:rPr>
              <w:t>Social</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A4467CA" w14:textId="77777777" w:rsidR="00BC133C" w:rsidRDefault="00A06491">
            <w:r>
              <w:rPr>
                <w:color w:val="3378B4"/>
                <w:sz w:val="17"/>
                <w:szCs w:val="17"/>
              </w:rPr>
              <w:t>Adults</w:t>
            </w:r>
          </w:p>
        </w:tc>
      </w:tr>
      <w:tr w:rsidR="00BC133C" w14:paraId="24B5E1E2"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A754EBC" w14:textId="77777777" w:rsidR="00BC133C" w:rsidRDefault="00A06491">
            <w:r>
              <w:rPr>
                <w:b/>
                <w:bCs/>
                <w:color w:val="0D076A"/>
                <w:sz w:val="17"/>
                <w:szCs w:val="17"/>
              </w:rPr>
              <w:t>Family Services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15A3566" w14:textId="77777777" w:rsidR="00BC133C" w:rsidRDefault="00A06491">
            <w:r>
              <w:rPr>
                <w:color w:val="333333"/>
                <w:sz w:val="17"/>
                <w:szCs w:val="17"/>
              </w:rPr>
              <w:t>Wellness</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CBF5F40" w14:textId="77777777" w:rsidR="00BC133C" w:rsidRDefault="00A06491">
            <w:r>
              <w:rPr>
                <w:color w:val="3378B4"/>
                <w:sz w:val="17"/>
                <w:szCs w:val="17"/>
              </w:rPr>
              <w:t>Adults/Seniors</w:t>
            </w:r>
          </w:p>
        </w:tc>
      </w:tr>
      <w:tr w:rsidR="00BC133C" w14:paraId="39C967CF"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0A76773" w14:textId="77777777" w:rsidR="00BC133C" w:rsidRDefault="00A06491">
            <w:r>
              <w:rPr>
                <w:b/>
                <w:bCs/>
                <w:color w:val="0D076A"/>
                <w:sz w:val="17"/>
                <w:szCs w:val="17"/>
              </w:rPr>
              <w:t>Fitness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138AA80" w14:textId="77777777" w:rsidR="00BC133C" w:rsidRDefault="00A06491">
            <w:r>
              <w:rPr>
                <w:color w:val="333333"/>
                <w:sz w:val="17"/>
                <w:szCs w:val="17"/>
              </w:rPr>
              <w:t>Wellness</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5F1D6C7" w14:textId="77777777" w:rsidR="00BC133C" w:rsidRDefault="00A06491">
            <w:r>
              <w:rPr>
                <w:color w:val="3378B4"/>
                <w:sz w:val="17"/>
                <w:szCs w:val="17"/>
              </w:rPr>
              <w:t>Adults/Seniors</w:t>
            </w:r>
          </w:p>
        </w:tc>
      </w:tr>
      <w:tr w:rsidR="00BC133C" w14:paraId="0F3D8E05"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EA05007" w14:textId="77777777" w:rsidR="00BC133C" w:rsidRDefault="00A06491">
            <w:r>
              <w:rPr>
                <w:b/>
                <w:bCs/>
                <w:color w:val="0D076A"/>
                <w:sz w:val="17"/>
                <w:szCs w:val="17"/>
              </w:rPr>
              <w:t>International Auction</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72B28F5" w14:textId="77777777" w:rsidR="00BC133C" w:rsidRDefault="00A06491">
            <w:r>
              <w:rPr>
                <w:color w:val="333333"/>
                <w:sz w:val="17"/>
                <w:szCs w:val="17"/>
              </w:rPr>
              <w:t>Business</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DCF27FA" w14:textId="77777777" w:rsidR="00BC133C" w:rsidRDefault="00A06491">
            <w:r>
              <w:rPr>
                <w:color w:val="3378B4"/>
                <w:sz w:val="17"/>
                <w:szCs w:val="17"/>
              </w:rPr>
              <w:t>Adults</w:t>
            </w:r>
          </w:p>
        </w:tc>
      </w:tr>
      <w:tr w:rsidR="00BC133C" w14:paraId="47D56013"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77E1462" w14:textId="77777777" w:rsidR="00BC133C" w:rsidRDefault="00A06491">
            <w:r>
              <w:rPr>
                <w:b/>
                <w:bCs/>
                <w:color w:val="0D076A"/>
                <w:sz w:val="17"/>
                <w:szCs w:val="17"/>
              </w:rPr>
              <w:t>Strata Meetings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AE0C0C7" w14:textId="77777777" w:rsidR="00BC133C" w:rsidRDefault="00A06491">
            <w:r>
              <w:rPr>
                <w:color w:val="333333"/>
                <w:sz w:val="17"/>
                <w:szCs w:val="17"/>
              </w:rPr>
              <w:t>Business</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B506F95" w14:textId="77777777" w:rsidR="00BC133C" w:rsidRDefault="00A06491">
            <w:r>
              <w:rPr>
                <w:color w:val="3378B4"/>
                <w:sz w:val="17"/>
                <w:szCs w:val="17"/>
              </w:rPr>
              <w:t>Adults</w:t>
            </w:r>
          </w:p>
        </w:tc>
      </w:tr>
      <w:tr w:rsidR="00BC133C" w14:paraId="29B50E2E"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FD3948A" w14:textId="77777777" w:rsidR="00BC133C" w:rsidRDefault="00A06491">
            <w:r>
              <w:rPr>
                <w:b/>
                <w:bCs/>
                <w:color w:val="0D076A"/>
                <w:sz w:val="17"/>
                <w:szCs w:val="17"/>
              </w:rPr>
              <w:t>Church Meetings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2F65197" w14:textId="77777777" w:rsidR="00BC133C" w:rsidRDefault="00A06491">
            <w:r>
              <w:rPr>
                <w:color w:val="333333"/>
                <w:sz w:val="17"/>
                <w:szCs w:val="17"/>
              </w:rPr>
              <w:t>Spiritual</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EA4F76E" w14:textId="77777777" w:rsidR="00BC133C" w:rsidRDefault="00A06491">
            <w:r>
              <w:rPr>
                <w:color w:val="3378B4"/>
                <w:sz w:val="17"/>
                <w:szCs w:val="17"/>
              </w:rPr>
              <w:t>Adults/Youth</w:t>
            </w:r>
          </w:p>
        </w:tc>
      </w:tr>
      <w:tr w:rsidR="00BC133C" w14:paraId="570C0F25"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1EDBEAC" w14:textId="77777777" w:rsidR="00BC133C" w:rsidRDefault="00A06491">
            <w:r>
              <w:rPr>
                <w:b/>
                <w:bCs/>
                <w:color w:val="0D076A"/>
                <w:sz w:val="17"/>
                <w:szCs w:val="17"/>
              </w:rPr>
              <w:t>Munch &amp; Mingle</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8B89CA9" w14:textId="77777777" w:rsidR="00BC133C" w:rsidRDefault="00A06491">
            <w:r>
              <w:rPr>
                <w:color w:val="333333"/>
                <w:sz w:val="17"/>
                <w:szCs w:val="17"/>
              </w:rPr>
              <w:t>Meal Program</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D5EC082" w14:textId="77777777" w:rsidR="00BC133C" w:rsidRDefault="00A06491">
            <w:r>
              <w:rPr>
                <w:color w:val="3378B4"/>
                <w:sz w:val="17"/>
                <w:szCs w:val="17"/>
              </w:rPr>
              <w:t>Adults/Seniors</w:t>
            </w:r>
          </w:p>
        </w:tc>
      </w:tr>
      <w:tr w:rsidR="00BC133C" w14:paraId="44A8E26D"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4ADE911" w14:textId="77777777" w:rsidR="00BC133C" w:rsidRDefault="00A06491">
            <w:r>
              <w:rPr>
                <w:b/>
                <w:bCs/>
                <w:color w:val="0D076A"/>
                <w:sz w:val="17"/>
                <w:szCs w:val="17"/>
              </w:rPr>
              <w:t>Weight Watchers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ED2F6DD" w14:textId="77777777" w:rsidR="00BC133C" w:rsidRDefault="00A06491">
            <w:r>
              <w:rPr>
                <w:color w:val="333333"/>
                <w:sz w:val="17"/>
                <w:szCs w:val="17"/>
              </w:rPr>
              <w:t>Wellness</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E552CEA" w14:textId="77777777" w:rsidR="00BC133C" w:rsidRDefault="00A06491">
            <w:r>
              <w:rPr>
                <w:color w:val="3378B4"/>
                <w:sz w:val="17"/>
                <w:szCs w:val="17"/>
              </w:rPr>
              <w:t>Adults</w:t>
            </w:r>
          </w:p>
        </w:tc>
      </w:tr>
      <w:tr w:rsidR="00BC133C" w14:paraId="3BA8722A"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E034C23" w14:textId="77777777" w:rsidR="00BC133C" w:rsidRDefault="00A06491">
            <w:r>
              <w:rPr>
                <w:b/>
                <w:bCs/>
                <w:color w:val="0D076A"/>
                <w:sz w:val="17"/>
                <w:szCs w:val="17"/>
              </w:rPr>
              <w:t>Yoga</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F8C9AB3" w14:textId="77777777" w:rsidR="00BC133C" w:rsidRDefault="00A06491">
            <w:r>
              <w:rPr>
                <w:color w:val="333333"/>
                <w:sz w:val="17"/>
                <w:szCs w:val="17"/>
              </w:rPr>
              <w:t>Wellness/Spiritual</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017C9E0" w14:textId="77777777" w:rsidR="00BC133C" w:rsidRDefault="00A06491">
            <w:r>
              <w:rPr>
                <w:color w:val="3378B4"/>
                <w:sz w:val="17"/>
                <w:szCs w:val="17"/>
              </w:rPr>
              <w:t>Adults</w:t>
            </w:r>
          </w:p>
        </w:tc>
      </w:tr>
      <w:tr w:rsidR="00BC133C" w14:paraId="10B3EC33"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8307C4A" w14:textId="77777777" w:rsidR="00BC133C" w:rsidRDefault="00A06491">
            <w:r>
              <w:rPr>
                <w:b/>
                <w:bCs/>
                <w:color w:val="0D076A"/>
                <w:sz w:val="17"/>
                <w:szCs w:val="17"/>
              </w:rPr>
              <w:t>Workshops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71D0438" w14:textId="77777777" w:rsidR="00BC133C" w:rsidRDefault="00A06491">
            <w:r>
              <w:rPr>
                <w:color w:val="333333"/>
                <w:sz w:val="17"/>
                <w:szCs w:val="17"/>
              </w:rPr>
              <w:t>Education</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F3789F1" w14:textId="77777777" w:rsidR="00BC133C" w:rsidRDefault="00A06491">
            <w:r>
              <w:rPr>
                <w:color w:val="3378B4"/>
                <w:sz w:val="17"/>
                <w:szCs w:val="17"/>
              </w:rPr>
              <w:t>Adults</w:t>
            </w:r>
          </w:p>
        </w:tc>
      </w:tr>
      <w:tr w:rsidR="00BC133C" w14:paraId="3A826609" w14:textId="77777777">
        <w:tc>
          <w:tcPr>
            <w:tcW w:w="34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1790790" w14:textId="77777777" w:rsidR="00BC133C" w:rsidRDefault="00A06491">
            <w:r>
              <w:rPr>
                <w:b/>
                <w:bCs/>
                <w:color w:val="0D076A"/>
                <w:sz w:val="17"/>
                <w:szCs w:val="17"/>
              </w:rPr>
              <w:t>Crafts</w:t>
            </w:r>
          </w:p>
        </w:tc>
        <w:tc>
          <w:tcPr>
            <w:tcW w:w="28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B241180" w14:textId="77777777" w:rsidR="00BC133C" w:rsidRDefault="00A06491">
            <w:r>
              <w:rPr>
                <w:color w:val="333333"/>
                <w:sz w:val="17"/>
                <w:szCs w:val="17"/>
              </w:rPr>
              <w:t>Education</w:t>
            </w:r>
          </w:p>
        </w:tc>
        <w:tc>
          <w:tcPr>
            <w:tcW w:w="31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1C054CF" w14:textId="77777777" w:rsidR="00BC133C" w:rsidRDefault="00A06491">
            <w:r>
              <w:rPr>
                <w:color w:val="3378B4"/>
                <w:sz w:val="17"/>
                <w:szCs w:val="17"/>
              </w:rPr>
              <w:t>Adults</w:t>
            </w:r>
          </w:p>
        </w:tc>
      </w:tr>
      <w:tr w:rsidR="00BC133C" w14:paraId="3A01D69F" w14:textId="77777777">
        <w:tc>
          <w:tcPr>
            <w:tcW w:w="34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7914322" w14:textId="77777777" w:rsidR="00BC133C" w:rsidRDefault="00A06491">
            <w:r>
              <w:rPr>
                <w:b/>
                <w:bCs/>
                <w:color w:val="0D076A"/>
                <w:sz w:val="17"/>
                <w:szCs w:val="17"/>
              </w:rPr>
              <w:t>Craft Fairs</w:t>
            </w:r>
          </w:p>
        </w:tc>
        <w:tc>
          <w:tcPr>
            <w:tcW w:w="28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AC93D5A" w14:textId="77777777" w:rsidR="00BC133C" w:rsidRDefault="00A06491">
            <w:r>
              <w:rPr>
                <w:color w:val="333333"/>
                <w:sz w:val="17"/>
                <w:szCs w:val="17"/>
              </w:rPr>
              <w:t>Business</w:t>
            </w:r>
          </w:p>
        </w:tc>
        <w:tc>
          <w:tcPr>
            <w:tcW w:w="31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54382E7" w14:textId="77777777" w:rsidR="00BC133C" w:rsidRDefault="00A06491">
            <w:r>
              <w:rPr>
                <w:color w:val="3378B4"/>
                <w:sz w:val="17"/>
                <w:szCs w:val="17"/>
              </w:rPr>
              <w:t>Adults</w:t>
            </w:r>
          </w:p>
        </w:tc>
      </w:tr>
    </w:tbl>
    <w:p w14:paraId="73937198"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0E804AD1"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7A79BA45"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2AEBD20B" w14:textId="77777777" w:rsidR="00BC133C" w:rsidRDefault="00A06491">
            <w:r>
              <w:rPr>
                <w:b/>
                <w:bCs/>
                <w:color w:val="429DE9"/>
                <w:sz w:val="16"/>
                <w:szCs w:val="16"/>
              </w:rPr>
              <w:t>08</w:t>
            </w:r>
          </w:p>
          <w:p w14:paraId="33E5B5E8" w14:textId="77777777" w:rsidR="00BC133C" w:rsidRDefault="00A06491">
            <w:pPr>
              <w:pStyle w:val="Heading1"/>
            </w:pPr>
            <w:bookmarkStart w:id="21" w:name="_Toc227056745"/>
            <w:r>
              <w:rPr>
                <w:spacing w:val="100"/>
              </w:rPr>
              <w:t>VOLUNTEER HOURS 2025</w:t>
            </w:r>
            <w:bookmarkEnd w:id="21"/>
          </w:p>
        </w:tc>
      </w:tr>
    </w:tbl>
    <w:p w14:paraId="6AC2FCFB" w14:textId="77777777" w:rsidR="00BC133C" w:rsidRDefault="00BC133C">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1"/>
        <w:gridCol w:w="1834"/>
        <w:gridCol w:w="1178"/>
        <w:gridCol w:w="1147"/>
        <w:gridCol w:w="2310"/>
      </w:tblGrid>
      <w:tr w:rsidR="00BC133C" w14:paraId="38BD5DBC" w14:textId="77777777">
        <w:tc>
          <w:tcPr>
            <w:tcW w:w="32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557006D8" w14:textId="77777777" w:rsidR="00BC133C" w:rsidRDefault="00A06491">
            <w:r>
              <w:rPr>
                <w:b/>
                <w:bCs/>
                <w:color w:val="FFFFFF"/>
                <w:spacing w:val="50"/>
                <w:sz w:val="16"/>
                <w:szCs w:val="16"/>
              </w:rPr>
              <w:t>AREA</w:t>
            </w:r>
          </w:p>
        </w:tc>
        <w:tc>
          <w:tcPr>
            <w:tcW w:w="12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45C36842" w14:textId="77777777" w:rsidR="00BC133C" w:rsidRDefault="00A06491">
            <w:r>
              <w:rPr>
                <w:b/>
                <w:bCs/>
                <w:color w:val="FFFFFF"/>
                <w:spacing w:val="50"/>
                <w:sz w:val="16"/>
                <w:szCs w:val="16"/>
              </w:rPr>
              <w:t>VOLUNTEERS</w:t>
            </w:r>
          </w:p>
        </w:tc>
        <w:tc>
          <w:tcPr>
            <w:tcW w:w="12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4837301" w14:textId="77777777" w:rsidR="00BC133C" w:rsidRDefault="00A06491">
            <w:r>
              <w:rPr>
                <w:b/>
                <w:bCs/>
                <w:color w:val="FFFFFF"/>
                <w:spacing w:val="50"/>
                <w:sz w:val="16"/>
                <w:szCs w:val="16"/>
              </w:rPr>
              <w:t>HOURS</w:t>
            </w:r>
          </w:p>
        </w:tc>
        <w:tc>
          <w:tcPr>
            <w:tcW w:w="120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1DFF50E" w14:textId="77777777" w:rsidR="00BC133C" w:rsidRDefault="00A06491">
            <w:r>
              <w:rPr>
                <w:b/>
                <w:bCs/>
                <w:color w:val="FFFFFF"/>
                <w:spacing w:val="50"/>
                <w:sz w:val="16"/>
                <w:szCs w:val="16"/>
              </w:rPr>
              <w:t>RATE</w:t>
            </w:r>
          </w:p>
        </w:tc>
        <w:tc>
          <w:tcPr>
            <w:tcW w:w="2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37C9187E" w14:textId="77777777" w:rsidR="00BC133C" w:rsidRDefault="00A06491">
            <w:r>
              <w:rPr>
                <w:b/>
                <w:bCs/>
                <w:color w:val="FFFFFF"/>
                <w:spacing w:val="50"/>
                <w:sz w:val="16"/>
                <w:szCs w:val="16"/>
              </w:rPr>
              <w:t>VALUE</w:t>
            </w:r>
          </w:p>
        </w:tc>
      </w:tr>
      <w:tr w:rsidR="00BC133C" w14:paraId="6D28B579" w14:textId="77777777">
        <w:tc>
          <w:tcPr>
            <w:tcW w:w="3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3C1C578" w14:textId="77777777" w:rsidR="00BC133C" w:rsidRDefault="00A06491">
            <w:r>
              <w:rPr>
                <w:b/>
                <w:bCs/>
                <w:color w:val="0D076A"/>
                <w:sz w:val="17"/>
                <w:szCs w:val="17"/>
              </w:rPr>
              <w:t>Board of Directors &amp; Related Meetings</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BC17412" w14:textId="77777777" w:rsidR="00BC133C" w:rsidRDefault="00A06491">
            <w:pPr>
              <w:jc w:val="center"/>
            </w:pPr>
            <w:r>
              <w:rPr>
                <w:color w:val="333333"/>
                <w:sz w:val="17"/>
                <w:szCs w:val="17"/>
              </w:rPr>
              <w:t>8</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78EAA75" w14:textId="77777777" w:rsidR="00BC133C" w:rsidRDefault="00A06491">
            <w:pPr>
              <w:jc w:val="center"/>
            </w:pPr>
            <w:r>
              <w:rPr>
                <w:color w:val="333333"/>
                <w:sz w:val="17"/>
                <w:szCs w:val="17"/>
              </w:rPr>
              <w:t>161.25</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72E3521" w14:textId="77777777" w:rsidR="00BC133C" w:rsidRDefault="00A06491">
            <w:pPr>
              <w:jc w:val="center"/>
            </w:pPr>
            <w:r>
              <w:rPr>
                <w:color w:val="888888"/>
                <w:sz w:val="17"/>
                <w:szCs w:val="17"/>
              </w:rPr>
              <w:t>$50/</w:t>
            </w:r>
            <w:proofErr w:type="spellStart"/>
            <w:r>
              <w:rPr>
                <w:color w:val="888888"/>
                <w:sz w:val="17"/>
                <w:szCs w:val="17"/>
              </w:rPr>
              <w:t>hr</w:t>
            </w:r>
            <w:proofErr w:type="spellEnd"/>
          </w:p>
        </w:tc>
        <w:tc>
          <w:tcPr>
            <w:tcW w:w="2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2B8F8AB" w14:textId="77777777" w:rsidR="00BC133C" w:rsidRDefault="00A06491">
            <w:pPr>
              <w:jc w:val="right"/>
            </w:pPr>
            <w:r>
              <w:rPr>
                <w:b/>
                <w:bCs/>
                <w:color w:val="0F480D"/>
                <w:sz w:val="17"/>
                <w:szCs w:val="17"/>
              </w:rPr>
              <w:t>$8,063</w:t>
            </w:r>
          </w:p>
        </w:tc>
      </w:tr>
      <w:tr w:rsidR="00BC133C" w14:paraId="0C9AF27C" w14:textId="77777777">
        <w:tc>
          <w:tcPr>
            <w:tcW w:w="3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DC6DEBD" w14:textId="77777777" w:rsidR="00BC133C" w:rsidRDefault="00A06491">
            <w:r>
              <w:rPr>
                <w:b/>
                <w:bCs/>
                <w:color w:val="0D076A"/>
                <w:sz w:val="17"/>
                <w:szCs w:val="17"/>
              </w:rPr>
              <w:t>Drop-in Programs</w:t>
            </w:r>
          </w:p>
        </w:tc>
        <w:tc>
          <w:tcPr>
            <w:tcW w:w="1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15BD532" w14:textId="77777777" w:rsidR="00BC133C" w:rsidRDefault="00A06491">
            <w:pPr>
              <w:jc w:val="center"/>
            </w:pPr>
            <w:r>
              <w:rPr>
                <w:color w:val="333333"/>
                <w:sz w:val="17"/>
                <w:szCs w:val="17"/>
              </w:rPr>
              <w:t>6</w:t>
            </w:r>
          </w:p>
        </w:tc>
        <w:tc>
          <w:tcPr>
            <w:tcW w:w="1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B0EC585" w14:textId="77777777" w:rsidR="00BC133C" w:rsidRDefault="00A06491">
            <w:pPr>
              <w:jc w:val="center"/>
            </w:pPr>
            <w:r>
              <w:rPr>
                <w:color w:val="333333"/>
                <w:sz w:val="17"/>
                <w:szCs w:val="17"/>
              </w:rPr>
              <w:t>468</w:t>
            </w:r>
          </w:p>
        </w:tc>
        <w:tc>
          <w:tcPr>
            <w:tcW w:w="1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0BC3771" w14:textId="77777777" w:rsidR="00BC133C" w:rsidRDefault="00A06491">
            <w:pPr>
              <w:jc w:val="center"/>
            </w:pPr>
            <w:r>
              <w:rPr>
                <w:color w:val="888888"/>
                <w:sz w:val="17"/>
                <w:szCs w:val="17"/>
              </w:rPr>
              <w:t>$20/</w:t>
            </w:r>
            <w:proofErr w:type="spellStart"/>
            <w:r>
              <w:rPr>
                <w:color w:val="888888"/>
                <w:sz w:val="17"/>
                <w:szCs w:val="17"/>
              </w:rPr>
              <w:t>hr</w:t>
            </w:r>
            <w:proofErr w:type="spellEnd"/>
          </w:p>
        </w:tc>
        <w:tc>
          <w:tcPr>
            <w:tcW w:w="2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6FA79F66" w14:textId="77777777" w:rsidR="00BC133C" w:rsidRDefault="00A06491">
            <w:pPr>
              <w:jc w:val="right"/>
            </w:pPr>
            <w:r>
              <w:rPr>
                <w:b/>
                <w:bCs/>
                <w:color w:val="0F480D"/>
                <w:sz w:val="17"/>
                <w:szCs w:val="17"/>
              </w:rPr>
              <w:t>$9,360</w:t>
            </w:r>
          </w:p>
        </w:tc>
      </w:tr>
      <w:tr w:rsidR="00BC133C" w14:paraId="2A01525B" w14:textId="77777777">
        <w:tc>
          <w:tcPr>
            <w:tcW w:w="3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F553E36" w14:textId="77777777" w:rsidR="00BC133C" w:rsidRDefault="00A06491">
            <w:r>
              <w:rPr>
                <w:b/>
                <w:bCs/>
                <w:color w:val="0D076A"/>
                <w:sz w:val="17"/>
                <w:szCs w:val="17"/>
              </w:rPr>
              <w:t>Gardening</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4407C2C" w14:textId="77777777" w:rsidR="00BC133C" w:rsidRDefault="00A06491">
            <w:pPr>
              <w:jc w:val="center"/>
            </w:pPr>
            <w:r>
              <w:rPr>
                <w:color w:val="333333"/>
                <w:sz w:val="17"/>
                <w:szCs w:val="17"/>
              </w:rPr>
              <w:t>3</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8E8AD07" w14:textId="77777777" w:rsidR="00BC133C" w:rsidRDefault="00A06491">
            <w:pPr>
              <w:jc w:val="center"/>
            </w:pPr>
            <w:r>
              <w:rPr>
                <w:color w:val="333333"/>
                <w:sz w:val="17"/>
                <w:szCs w:val="17"/>
              </w:rPr>
              <w:t>133</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142C7ED" w14:textId="77777777" w:rsidR="00BC133C" w:rsidRDefault="00A06491">
            <w:pPr>
              <w:jc w:val="center"/>
            </w:pPr>
            <w:r>
              <w:rPr>
                <w:color w:val="888888"/>
                <w:sz w:val="17"/>
                <w:szCs w:val="17"/>
              </w:rPr>
              <w:t>$20/</w:t>
            </w:r>
            <w:proofErr w:type="spellStart"/>
            <w:r>
              <w:rPr>
                <w:color w:val="888888"/>
                <w:sz w:val="17"/>
                <w:szCs w:val="17"/>
              </w:rPr>
              <w:t>hr</w:t>
            </w:r>
            <w:proofErr w:type="spellEnd"/>
          </w:p>
        </w:tc>
        <w:tc>
          <w:tcPr>
            <w:tcW w:w="2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9FC9588" w14:textId="77777777" w:rsidR="00BC133C" w:rsidRDefault="00A06491">
            <w:pPr>
              <w:jc w:val="right"/>
            </w:pPr>
            <w:r>
              <w:rPr>
                <w:b/>
                <w:bCs/>
                <w:color w:val="0F480D"/>
                <w:sz w:val="17"/>
                <w:szCs w:val="17"/>
              </w:rPr>
              <w:t>$2,660</w:t>
            </w:r>
          </w:p>
        </w:tc>
      </w:tr>
      <w:tr w:rsidR="00BC133C" w14:paraId="0AF03184" w14:textId="77777777">
        <w:tc>
          <w:tcPr>
            <w:tcW w:w="3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FC13FA2" w14:textId="77777777" w:rsidR="00BC133C" w:rsidRDefault="00A06491">
            <w:r>
              <w:rPr>
                <w:b/>
                <w:bCs/>
                <w:color w:val="0D076A"/>
                <w:sz w:val="17"/>
                <w:szCs w:val="17"/>
              </w:rPr>
              <w:t>Bookkeeping</w:t>
            </w:r>
          </w:p>
        </w:tc>
        <w:tc>
          <w:tcPr>
            <w:tcW w:w="1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3B2E3C6" w14:textId="77777777" w:rsidR="00BC133C" w:rsidRDefault="00A06491">
            <w:pPr>
              <w:jc w:val="center"/>
            </w:pPr>
            <w:r>
              <w:rPr>
                <w:color w:val="333333"/>
                <w:sz w:val="17"/>
                <w:szCs w:val="17"/>
              </w:rPr>
              <w:t>1</w:t>
            </w:r>
          </w:p>
        </w:tc>
        <w:tc>
          <w:tcPr>
            <w:tcW w:w="1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0D8E612" w14:textId="77777777" w:rsidR="00BC133C" w:rsidRDefault="00A06491">
            <w:pPr>
              <w:jc w:val="center"/>
            </w:pPr>
            <w:r>
              <w:rPr>
                <w:color w:val="333333"/>
                <w:sz w:val="17"/>
                <w:szCs w:val="17"/>
              </w:rPr>
              <w:t>120</w:t>
            </w:r>
          </w:p>
        </w:tc>
        <w:tc>
          <w:tcPr>
            <w:tcW w:w="120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BFEEA6D" w14:textId="77777777" w:rsidR="00BC133C" w:rsidRDefault="00A06491">
            <w:pPr>
              <w:jc w:val="center"/>
            </w:pPr>
            <w:r>
              <w:rPr>
                <w:color w:val="888888"/>
                <w:sz w:val="17"/>
                <w:szCs w:val="17"/>
              </w:rPr>
              <w:t>$20/</w:t>
            </w:r>
            <w:proofErr w:type="spellStart"/>
            <w:r>
              <w:rPr>
                <w:color w:val="888888"/>
                <w:sz w:val="17"/>
                <w:szCs w:val="17"/>
              </w:rPr>
              <w:t>hr</w:t>
            </w:r>
            <w:proofErr w:type="spellEnd"/>
          </w:p>
        </w:tc>
        <w:tc>
          <w:tcPr>
            <w:tcW w:w="2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1D741FAF" w14:textId="77777777" w:rsidR="00BC133C" w:rsidRDefault="00A06491">
            <w:pPr>
              <w:jc w:val="right"/>
            </w:pPr>
            <w:r>
              <w:rPr>
                <w:b/>
                <w:bCs/>
                <w:color w:val="0F480D"/>
                <w:sz w:val="17"/>
                <w:szCs w:val="17"/>
              </w:rPr>
              <w:t>$2,400</w:t>
            </w:r>
          </w:p>
        </w:tc>
      </w:tr>
      <w:tr w:rsidR="00BC133C" w14:paraId="58CE14A1" w14:textId="77777777">
        <w:tc>
          <w:tcPr>
            <w:tcW w:w="3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BA841E0" w14:textId="77777777" w:rsidR="00BC133C" w:rsidRDefault="00A06491">
            <w:r>
              <w:rPr>
                <w:b/>
                <w:bCs/>
                <w:color w:val="0D076A"/>
                <w:sz w:val="17"/>
                <w:szCs w:val="17"/>
              </w:rPr>
              <w:t>Events</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0F3F0F3" w14:textId="77777777" w:rsidR="00BC133C" w:rsidRDefault="00A06491">
            <w:pPr>
              <w:jc w:val="center"/>
            </w:pPr>
            <w:r>
              <w:rPr>
                <w:color w:val="333333"/>
                <w:sz w:val="17"/>
                <w:szCs w:val="17"/>
              </w:rPr>
              <w:t>5</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96F6FD8" w14:textId="77777777" w:rsidR="00BC133C" w:rsidRDefault="00A06491">
            <w:pPr>
              <w:jc w:val="center"/>
            </w:pPr>
            <w:r>
              <w:rPr>
                <w:color w:val="333333"/>
                <w:sz w:val="17"/>
                <w:szCs w:val="17"/>
              </w:rPr>
              <w:t>100.5</w:t>
            </w:r>
          </w:p>
        </w:tc>
        <w:tc>
          <w:tcPr>
            <w:tcW w:w="120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3229BF0" w14:textId="77777777" w:rsidR="00BC133C" w:rsidRDefault="00A06491">
            <w:pPr>
              <w:jc w:val="center"/>
            </w:pPr>
            <w:r>
              <w:rPr>
                <w:color w:val="888888"/>
                <w:sz w:val="17"/>
                <w:szCs w:val="17"/>
              </w:rPr>
              <w:t>$20/</w:t>
            </w:r>
            <w:proofErr w:type="spellStart"/>
            <w:r>
              <w:rPr>
                <w:color w:val="888888"/>
                <w:sz w:val="17"/>
                <w:szCs w:val="17"/>
              </w:rPr>
              <w:t>hr</w:t>
            </w:r>
            <w:proofErr w:type="spellEnd"/>
          </w:p>
        </w:tc>
        <w:tc>
          <w:tcPr>
            <w:tcW w:w="2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11C54AAA" w14:textId="77777777" w:rsidR="00BC133C" w:rsidRDefault="00A06491">
            <w:pPr>
              <w:jc w:val="right"/>
            </w:pPr>
            <w:r>
              <w:rPr>
                <w:b/>
                <w:bCs/>
                <w:color w:val="0F480D"/>
                <w:sz w:val="17"/>
                <w:szCs w:val="17"/>
              </w:rPr>
              <w:t>$2,010</w:t>
            </w:r>
          </w:p>
        </w:tc>
      </w:tr>
      <w:tr w:rsidR="00BC133C" w14:paraId="1FA1A06E" w14:textId="77777777">
        <w:tc>
          <w:tcPr>
            <w:tcW w:w="3200" w:type="dxa"/>
            <w:tcBorders>
              <w:top w:val="single" w:sz="6" w:space="0" w:color="0D076A"/>
              <w:left w:val="none" w:sz="0" w:space="0" w:color="FFFFFF"/>
              <w:bottom w:val="single" w:sz="6" w:space="0" w:color="0D076A"/>
              <w:right w:val="none" w:sz="0" w:space="0" w:color="FFFFFF"/>
            </w:tcBorders>
            <w:shd w:val="clear" w:color="auto" w:fill="0D076A"/>
            <w:tcMar>
              <w:top w:w="80" w:type="dxa"/>
              <w:left w:w="120" w:type="dxa"/>
              <w:bottom w:w="80" w:type="dxa"/>
              <w:right w:w="120" w:type="dxa"/>
            </w:tcMar>
          </w:tcPr>
          <w:p w14:paraId="74FA3928" w14:textId="77777777" w:rsidR="00BC133C" w:rsidRDefault="00A06491">
            <w:r>
              <w:rPr>
                <w:b/>
                <w:bCs/>
                <w:color w:val="FFFFFF"/>
                <w:sz w:val="17"/>
                <w:szCs w:val="17"/>
              </w:rPr>
              <w:t>TOTAL</w:t>
            </w:r>
          </w:p>
        </w:tc>
        <w:tc>
          <w:tcPr>
            <w:tcW w:w="1200" w:type="dxa"/>
            <w:tcBorders>
              <w:top w:val="single" w:sz="6" w:space="0" w:color="0D076A"/>
              <w:left w:val="none" w:sz="0" w:space="0" w:color="FFFFFF"/>
              <w:bottom w:val="single" w:sz="6" w:space="0" w:color="0D076A"/>
              <w:right w:val="none" w:sz="0" w:space="0" w:color="FFFFFF"/>
            </w:tcBorders>
            <w:shd w:val="clear" w:color="auto" w:fill="0D076A"/>
            <w:tcMar>
              <w:top w:w="80" w:type="dxa"/>
              <w:left w:w="120" w:type="dxa"/>
              <w:bottom w:w="80" w:type="dxa"/>
              <w:right w:w="120" w:type="dxa"/>
            </w:tcMar>
          </w:tcPr>
          <w:p w14:paraId="3E6F971D" w14:textId="77777777" w:rsidR="00BC133C" w:rsidRDefault="00A06491">
            <w:pPr>
              <w:jc w:val="center"/>
            </w:pPr>
            <w:r>
              <w:rPr>
                <w:b/>
                <w:bCs/>
                <w:color w:val="FFFFFF"/>
                <w:sz w:val="17"/>
                <w:szCs w:val="17"/>
              </w:rPr>
              <w:t>23</w:t>
            </w:r>
          </w:p>
        </w:tc>
        <w:tc>
          <w:tcPr>
            <w:tcW w:w="1200" w:type="dxa"/>
            <w:tcBorders>
              <w:top w:val="single" w:sz="6" w:space="0" w:color="0D076A"/>
              <w:left w:val="none" w:sz="0" w:space="0" w:color="FFFFFF"/>
              <w:bottom w:val="single" w:sz="6" w:space="0" w:color="0D076A"/>
              <w:right w:val="none" w:sz="0" w:space="0" w:color="FFFFFF"/>
            </w:tcBorders>
            <w:shd w:val="clear" w:color="auto" w:fill="0D076A"/>
            <w:tcMar>
              <w:top w:w="80" w:type="dxa"/>
              <w:left w:w="120" w:type="dxa"/>
              <w:bottom w:w="80" w:type="dxa"/>
              <w:right w:w="120" w:type="dxa"/>
            </w:tcMar>
          </w:tcPr>
          <w:p w14:paraId="5A04F672" w14:textId="77777777" w:rsidR="00BC133C" w:rsidRDefault="00A06491">
            <w:pPr>
              <w:jc w:val="center"/>
            </w:pPr>
            <w:r>
              <w:rPr>
                <w:b/>
                <w:bCs/>
                <w:color w:val="FFFFFF"/>
                <w:sz w:val="17"/>
                <w:szCs w:val="17"/>
              </w:rPr>
              <w:t>983</w:t>
            </w:r>
          </w:p>
        </w:tc>
        <w:tc>
          <w:tcPr>
            <w:tcW w:w="1200" w:type="dxa"/>
            <w:tcBorders>
              <w:top w:val="single" w:sz="6" w:space="0" w:color="0D076A"/>
              <w:left w:val="none" w:sz="0" w:space="0" w:color="FFFFFF"/>
              <w:bottom w:val="single" w:sz="6" w:space="0" w:color="0D076A"/>
              <w:right w:val="none" w:sz="0" w:space="0" w:color="FFFFFF"/>
            </w:tcBorders>
            <w:shd w:val="clear" w:color="auto" w:fill="0D076A"/>
            <w:tcMar>
              <w:top w:w="80" w:type="dxa"/>
              <w:left w:w="120" w:type="dxa"/>
              <w:bottom w:w="80" w:type="dxa"/>
              <w:right w:w="120" w:type="dxa"/>
            </w:tcMar>
          </w:tcPr>
          <w:p w14:paraId="0B6F5520" w14:textId="77777777" w:rsidR="00BC133C" w:rsidRDefault="00BC133C">
            <w:pPr>
              <w:jc w:val="center"/>
            </w:pPr>
          </w:p>
        </w:tc>
        <w:tc>
          <w:tcPr>
            <w:tcW w:w="2560" w:type="dxa"/>
            <w:tcBorders>
              <w:top w:val="single" w:sz="6" w:space="0" w:color="0D076A"/>
              <w:left w:val="none" w:sz="0" w:space="0" w:color="FFFFFF"/>
              <w:bottom w:val="single" w:sz="6" w:space="0" w:color="0D076A"/>
              <w:right w:val="none" w:sz="0" w:space="0" w:color="FFFFFF"/>
            </w:tcBorders>
            <w:shd w:val="clear" w:color="auto" w:fill="0D076A"/>
            <w:tcMar>
              <w:top w:w="80" w:type="dxa"/>
              <w:left w:w="120" w:type="dxa"/>
              <w:bottom w:w="80" w:type="dxa"/>
              <w:right w:w="120" w:type="dxa"/>
            </w:tcMar>
          </w:tcPr>
          <w:p w14:paraId="49215AB5" w14:textId="77777777" w:rsidR="00BC133C" w:rsidRDefault="00A06491">
            <w:pPr>
              <w:jc w:val="right"/>
            </w:pPr>
            <w:r>
              <w:rPr>
                <w:b/>
                <w:bCs/>
                <w:color w:val="429DE9"/>
                <w:sz w:val="17"/>
                <w:szCs w:val="17"/>
              </w:rPr>
              <w:t>$22,493</w:t>
            </w:r>
          </w:p>
        </w:tc>
      </w:tr>
    </w:tbl>
    <w:p w14:paraId="16946B2A"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133C" w14:paraId="40EC7313" w14:textId="77777777">
        <w:tc>
          <w:tcPr>
            <w:tcW w:w="4680" w:type="dxa"/>
            <w:tcBorders>
              <w:top w:val="none" w:sz="0" w:space="0" w:color="FFFFFF"/>
              <w:left w:val="none" w:sz="0" w:space="0" w:color="FFFFFF"/>
              <w:bottom w:val="none" w:sz="0" w:space="0" w:color="FFFFFF"/>
              <w:right w:val="none" w:sz="0" w:space="0" w:color="FFFFFF"/>
            </w:tcBorders>
            <w:shd w:val="clear" w:color="auto" w:fill="0F480D"/>
            <w:tcMar>
              <w:top w:w="200" w:type="dxa"/>
              <w:left w:w="200" w:type="dxa"/>
              <w:bottom w:w="200" w:type="dxa"/>
              <w:right w:w="100" w:type="dxa"/>
            </w:tcMar>
            <w:vAlign w:val="center"/>
          </w:tcPr>
          <w:p w14:paraId="56DFDD82" w14:textId="77777777" w:rsidR="00BC133C" w:rsidRDefault="00A06491">
            <w:pPr>
              <w:spacing w:after="15"/>
              <w:jc w:val="center"/>
            </w:pPr>
            <w:r>
              <w:rPr>
                <w:b/>
                <w:bCs/>
                <w:color w:val="FFFFFF"/>
                <w:spacing w:val="60"/>
                <w:sz w:val="14"/>
                <w:szCs w:val="14"/>
              </w:rPr>
              <w:t>VALUE OF VOLUNTEER HOURS</w:t>
            </w:r>
          </w:p>
          <w:p w14:paraId="6541A75B" w14:textId="77777777" w:rsidR="00BC133C" w:rsidRDefault="00A06491">
            <w:pPr>
              <w:jc w:val="center"/>
            </w:pPr>
            <w:r>
              <w:rPr>
                <w:b/>
                <w:bCs/>
                <w:color w:val="FFFFFF"/>
                <w:sz w:val="44"/>
                <w:szCs w:val="44"/>
              </w:rPr>
              <w:t>$22,493</w:t>
            </w:r>
          </w:p>
        </w:tc>
        <w:tc>
          <w:tcPr>
            <w:tcW w:w="4680" w:type="dxa"/>
            <w:tcBorders>
              <w:top w:val="none" w:sz="0" w:space="0" w:color="FFFFFF"/>
              <w:left w:val="none" w:sz="0" w:space="0" w:color="FFFFFF"/>
              <w:bottom w:val="none" w:sz="0" w:space="0" w:color="FFFFFF"/>
              <w:right w:val="none" w:sz="0" w:space="0" w:color="FFFFFF"/>
            </w:tcBorders>
            <w:shd w:val="clear" w:color="auto" w:fill="429DE9"/>
            <w:tcMar>
              <w:top w:w="200" w:type="dxa"/>
              <w:left w:w="100" w:type="dxa"/>
              <w:bottom w:w="200" w:type="dxa"/>
              <w:right w:w="200" w:type="dxa"/>
            </w:tcMar>
            <w:vAlign w:val="center"/>
          </w:tcPr>
          <w:p w14:paraId="22BE33D0" w14:textId="77777777" w:rsidR="00BC133C" w:rsidRDefault="00A06491">
            <w:pPr>
              <w:spacing w:after="15"/>
              <w:jc w:val="center"/>
            </w:pPr>
            <w:r>
              <w:rPr>
                <w:b/>
                <w:bCs/>
                <w:color w:val="FFFFFF"/>
                <w:spacing w:val="60"/>
                <w:sz w:val="14"/>
                <w:szCs w:val="14"/>
              </w:rPr>
              <w:t>TOTAL HOURS CONTRIBUTED</w:t>
            </w:r>
          </w:p>
          <w:p w14:paraId="75D67FA9" w14:textId="77777777" w:rsidR="00BC133C" w:rsidRDefault="00A06491">
            <w:pPr>
              <w:jc w:val="center"/>
            </w:pPr>
            <w:r>
              <w:rPr>
                <w:b/>
                <w:bCs/>
                <w:color w:val="FFFFFF"/>
                <w:sz w:val="44"/>
                <w:szCs w:val="44"/>
              </w:rPr>
              <w:t>983</w:t>
            </w:r>
          </w:p>
        </w:tc>
      </w:tr>
    </w:tbl>
    <w:p w14:paraId="4A078355"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4995D40C"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1D462F25"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288B5B0F" w14:textId="77777777" w:rsidR="00BC133C" w:rsidRDefault="00A06491">
            <w:r>
              <w:rPr>
                <w:b/>
                <w:bCs/>
                <w:color w:val="429DE9"/>
                <w:sz w:val="16"/>
                <w:szCs w:val="16"/>
              </w:rPr>
              <w:t>09</w:t>
            </w:r>
          </w:p>
          <w:p w14:paraId="05312645" w14:textId="77777777" w:rsidR="00BC133C" w:rsidRDefault="00A06491">
            <w:pPr>
              <w:pStyle w:val="Heading1"/>
            </w:pPr>
            <w:bookmarkStart w:id="22" w:name="_Toc227056746"/>
            <w:r>
              <w:rPr>
                <w:spacing w:val="100"/>
              </w:rPr>
              <w:t>GRANTS &amp; DONATIONS SUPPORT</w:t>
            </w:r>
            <w:bookmarkEnd w:id="22"/>
          </w:p>
        </w:tc>
      </w:tr>
    </w:tbl>
    <w:p w14:paraId="13F4A5EE" w14:textId="77777777" w:rsidR="00BC133C" w:rsidRDefault="00BC133C">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33C" w14:paraId="4EF78B0A" w14:textId="77777777">
        <w:tc>
          <w:tcPr>
            <w:tcW w:w="9360" w:type="dxa"/>
            <w:tcBorders>
              <w:top w:val="none" w:sz="0" w:space="0" w:color="FFFFFF"/>
              <w:left w:val="single" w:sz="16" w:space="0" w:color="0D076A"/>
              <w:bottom w:val="none" w:sz="0" w:space="0" w:color="FFFFFF"/>
              <w:right w:val="none" w:sz="0" w:space="0" w:color="FFFFFF"/>
            </w:tcBorders>
            <w:shd w:val="clear" w:color="auto" w:fill="E0DEF5"/>
            <w:tcMar>
              <w:top w:w="140" w:type="dxa"/>
              <w:left w:w="280" w:type="dxa"/>
              <w:bottom w:w="140" w:type="dxa"/>
              <w:right w:w="180" w:type="dxa"/>
            </w:tcMar>
          </w:tcPr>
          <w:p w14:paraId="2B8E5F93" w14:textId="77777777" w:rsidR="00BC133C" w:rsidRDefault="00A06491">
            <w:pPr>
              <w:spacing w:after="60"/>
            </w:pPr>
            <w:r>
              <w:rPr>
                <w:b/>
                <w:bCs/>
                <w:color w:val="0D076A"/>
                <w:spacing w:val="100"/>
                <w:sz w:val="17"/>
                <w:szCs w:val="17"/>
              </w:rPr>
              <w:t>GRANTS</w:t>
            </w:r>
          </w:p>
          <w:p w14:paraId="0FF54227" w14:textId="77777777" w:rsidR="00BC133C" w:rsidRDefault="00A06491">
            <w:r>
              <w:rPr>
                <w:color w:val="0D076A"/>
              </w:rPr>
              <w:t>District of North Vancouver</w:t>
            </w:r>
          </w:p>
        </w:tc>
      </w:tr>
    </w:tbl>
    <w:p w14:paraId="099DD34E" w14:textId="77777777" w:rsidR="00BC133C" w:rsidRDefault="00BC133C">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33C" w14:paraId="00FD107A" w14:textId="77777777">
        <w:tc>
          <w:tcPr>
            <w:tcW w:w="9360" w:type="dxa"/>
            <w:tcBorders>
              <w:top w:val="none" w:sz="0" w:space="0" w:color="FFFFFF"/>
              <w:left w:val="single" w:sz="16" w:space="0" w:color="0F480D"/>
              <w:bottom w:val="none" w:sz="0" w:space="0" w:color="FFFFFF"/>
              <w:right w:val="none" w:sz="0" w:space="0" w:color="FFFFFF"/>
            </w:tcBorders>
            <w:shd w:val="clear" w:color="auto" w:fill="D6EDCF"/>
            <w:tcMar>
              <w:top w:w="140" w:type="dxa"/>
              <w:left w:w="280" w:type="dxa"/>
              <w:bottom w:w="140" w:type="dxa"/>
              <w:right w:w="180" w:type="dxa"/>
            </w:tcMar>
          </w:tcPr>
          <w:p w14:paraId="06C0148E" w14:textId="77777777" w:rsidR="00BC133C" w:rsidRDefault="00A06491">
            <w:pPr>
              <w:spacing w:after="60"/>
            </w:pPr>
            <w:r>
              <w:rPr>
                <w:b/>
                <w:bCs/>
                <w:color w:val="0F480D"/>
                <w:spacing w:val="100"/>
                <w:sz w:val="17"/>
                <w:szCs w:val="17"/>
              </w:rPr>
              <w:t>DONATIONS</w:t>
            </w:r>
          </w:p>
          <w:p w14:paraId="11E14E6D" w14:textId="77777777" w:rsidR="00BC133C" w:rsidRDefault="00A06491">
            <w:pPr>
              <w:spacing w:after="30"/>
            </w:pPr>
            <w:r>
              <w:rPr>
                <w:color w:val="0F480D"/>
              </w:rPr>
              <w:t xml:space="preserve">•  </w:t>
            </w:r>
            <w:r>
              <w:rPr>
                <w:color w:val="444444"/>
                <w:sz w:val="19"/>
                <w:szCs w:val="19"/>
              </w:rPr>
              <w:t>Royal Bank of Canada</w:t>
            </w:r>
          </w:p>
          <w:p w14:paraId="0B8A5FFA" w14:textId="77777777" w:rsidR="00BC133C" w:rsidRDefault="00A06491">
            <w:pPr>
              <w:spacing w:after="30"/>
            </w:pPr>
            <w:r>
              <w:rPr>
                <w:color w:val="0F480D"/>
              </w:rPr>
              <w:t xml:space="preserve">•  </w:t>
            </w:r>
            <w:r>
              <w:rPr>
                <w:color w:val="444444"/>
                <w:sz w:val="19"/>
                <w:szCs w:val="19"/>
              </w:rPr>
              <w:t>Seymour Golf and Country Club</w:t>
            </w:r>
          </w:p>
          <w:p w14:paraId="5690AC05" w14:textId="77777777" w:rsidR="00BC133C" w:rsidRDefault="00A06491">
            <w:pPr>
              <w:spacing w:after="30"/>
            </w:pPr>
            <w:r>
              <w:rPr>
                <w:color w:val="0F480D"/>
              </w:rPr>
              <w:t xml:space="preserve">•  </w:t>
            </w:r>
            <w:r>
              <w:rPr>
                <w:color w:val="444444"/>
                <w:sz w:val="19"/>
                <w:szCs w:val="19"/>
              </w:rPr>
              <w:t>Riley’s Cidery</w:t>
            </w:r>
          </w:p>
          <w:p w14:paraId="0724307C" w14:textId="77777777" w:rsidR="00BC133C" w:rsidRDefault="00A06491">
            <w:pPr>
              <w:spacing w:after="30"/>
            </w:pPr>
            <w:r>
              <w:rPr>
                <w:color w:val="0F480D"/>
              </w:rPr>
              <w:t xml:space="preserve">•  </w:t>
            </w:r>
            <w:r>
              <w:rPr>
                <w:color w:val="444444"/>
                <w:sz w:val="19"/>
                <w:szCs w:val="19"/>
              </w:rPr>
              <w:t>Everything Wine</w:t>
            </w:r>
          </w:p>
          <w:p w14:paraId="1264B168" w14:textId="77777777" w:rsidR="00BC133C" w:rsidRDefault="00A06491">
            <w:pPr>
              <w:spacing w:after="30"/>
            </w:pPr>
            <w:r>
              <w:rPr>
                <w:color w:val="0F480D"/>
              </w:rPr>
              <w:t xml:space="preserve">•  </w:t>
            </w:r>
            <w:r>
              <w:rPr>
                <w:color w:val="444444"/>
                <w:sz w:val="19"/>
                <w:szCs w:val="19"/>
              </w:rPr>
              <w:t>Safeway</w:t>
            </w:r>
          </w:p>
          <w:p w14:paraId="3BF6AAA3" w14:textId="77777777" w:rsidR="00BC133C" w:rsidRDefault="00A06491">
            <w:pPr>
              <w:spacing w:after="30"/>
            </w:pPr>
            <w:r>
              <w:rPr>
                <w:color w:val="0F480D"/>
              </w:rPr>
              <w:t xml:space="preserve">•  </w:t>
            </w:r>
            <w:r>
              <w:rPr>
                <w:color w:val="444444"/>
                <w:sz w:val="19"/>
                <w:szCs w:val="19"/>
              </w:rPr>
              <w:t>Individual Donations</w:t>
            </w:r>
          </w:p>
        </w:tc>
      </w:tr>
    </w:tbl>
    <w:p w14:paraId="076DC2F5" w14:textId="77777777" w:rsidR="00BC133C" w:rsidRDefault="00BC133C">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33C" w14:paraId="4839DACE" w14:textId="77777777">
        <w:tc>
          <w:tcPr>
            <w:tcW w:w="9360" w:type="dxa"/>
            <w:tcBorders>
              <w:top w:val="none" w:sz="0" w:space="0" w:color="FFFFFF"/>
              <w:left w:val="single" w:sz="16" w:space="0" w:color="429DE9"/>
              <w:bottom w:val="none" w:sz="0" w:space="0" w:color="FFFFFF"/>
              <w:right w:val="none" w:sz="0" w:space="0" w:color="FFFFFF"/>
            </w:tcBorders>
            <w:shd w:val="clear" w:color="auto" w:fill="D4E8F7"/>
            <w:tcMar>
              <w:top w:w="140" w:type="dxa"/>
              <w:left w:w="280" w:type="dxa"/>
              <w:bottom w:w="140" w:type="dxa"/>
              <w:right w:w="180" w:type="dxa"/>
            </w:tcMar>
          </w:tcPr>
          <w:p w14:paraId="18DCF20C" w14:textId="77777777" w:rsidR="00BC133C" w:rsidRDefault="00A06491">
            <w:pPr>
              <w:spacing w:after="60"/>
            </w:pPr>
            <w:r>
              <w:rPr>
                <w:b/>
                <w:bCs/>
                <w:color w:val="429DE9"/>
                <w:spacing w:val="100"/>
                <w:sz w:val="17"/>
                <w:szCs w:val="17"/>
              </w:rPr>
              <w:t>COMMUNITY DONATION SUPPORT</w:t>
            </w:r>
          </w:p>
          <w:p w14:paraId="6F3E6872" w14:textId="77777777" w:rsidR="00BC133C" w:rsidRDefault="00A06491">
            <w:r>
              <w:rPr>
                <w:i/>
                <w:iCs/>
                <w:color w:val="444444"/>
                <w:sz w:val="18"/>
                <w:szCs w:val="18"/>
              </w:rPr>
              <w:t>The Lynn Valley Services Society gratefully acknowledges the generous support of our community partners and individual donors whose contributions help sustain the programs and services offered at the Mollie Nye House.</w:t>
            </w:r>
          </w:p>
        </w:tc>
      </w:tr>
    </w:tbl>
    <w:p w14:paraId="6E8BFCF4" w14:textId="77777777" w:rsidR="00BC133C" w:rsidRDefault="00A0649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200"/>
      </w:tblGrid>
      <w:tr w:rsidR="00BC133C" w14:paraId="6167C6F8" w14:textId="77777777">
        <w:tc>
          <w:tcPr>
            <w:tcW w:w="160" w:type="dxa"/>
            <w:tcBorders>
              <w:top w:val="none" w:sz="0" w:space="0" w:color="FFFFFF"/>
              <w:left w:val="none" w:sz="0" w:space="0" w:color="FFFFFF"/>
              <w:bottom w:val="none" w:sz="0" w:space="0" w:color="FFFFFF"/>
              <w:right w:val="none" w:sz="0" w:space="0" w:color="FFFFFF"/>
            </w:tcBorders>
            <w:shd w:val="clear" w:color="auto" w:fill="429DE9"/>
          </w:tcPr>
          <w:p w14:paraId="0B7420F8" w14:textId="77777777" w:rsidR="00BC133C" w:rsidRDefault="00BC133C"/>
        </w:tc>
        <w:tc>
          <w:tcPr>
            <w:tcW w:w="920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01217508" w14:textId="77777777" w:rsidR="00BC133C" w:rsidRDefault="00A06491">
            <w:r>
              <w:rPr>
                <w:b/>
                <w:bCs/>
                <w:color w:val="429DE9"/>
                <w:sz w:val="16"/>
                <w:szCs w:val="16"/>
              </w:rPr>
              <w:t>10</w:t>
            </w:r>
          </w:p>
          <w:p w14:paraId="7B936A73" w14:textId="77777777" w:rsidR="00BC133C" w:rsidRDefault="00A06491">
            <w:pPr>
              <w:pStyle w:val="Heading1"/>
            </w:pPr>
            <w:bookmarkStart w:id="23" w:name="_Toc227056747"/>
            <w:r>
              <w:rPr>
                <w:spacing w:val="100"/>
              </w:rPr>
              <w:t>HISTORICAL DATA — 2020–2025</w:t>
            </w:r>
            <w:bookmarkEnd w:id="23"/>
          </w:p>
        </w:tc>
      </w:tr>
    </w:tbl>
    <w:p w14:paraId="654913CC"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1425"/>
        <w:gridCol w:w="2023"/>
        <w:gridCol w:w="1834"/>
        <w:gridCol w:w="1385"/>
        <w:gridCol w:w="1373"/>
      </w:tblGrid>
      <w:tr w:rsidR="00BC133C" w14:paraId="71C21840" w14:textId="77777777">
        <w:tc>
          <w:tcPr>
            <w:tcW w:w="1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3F89750B" w14:textId="77777777" w:rsidR="00BC133C" w:rsidRDefault="00A06491">
            <w:r>
              <w:rPr>
                <w:b/>
                <w:bCs/>
                <w:color w:val="FFFFFF"/>
                <w:spacing w:val="50"/>
                <w:sz w:val="16"/>
                <w:szCs w:val="16"/>
              </w:rPr>
              <w:t>YEAR</w:t>
            </w:r>
          </w:p>
        </w:tc>
        <w:tc>
          <w:tcPr>
            <w:tcW w:w="1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175BEB1C" w14:textId="77777777" w:rsidR="00BC133C" w:rsidRDefault="00A06491">
            <w:r>
              <w:rPr>
                <w:b/>
                <w:bCs/>
                <w:color w:val="FFFFFF"/>
                <w:spacing w:val="50"/>
                <w:sz w:val="16"/>
                <w:szCs w:val="16"/>
              </w:rPr>
              <w:t>NET INCOME</w:t>
            </w:r>
          </w:p>
        </w:tc>
        <w:tc>
          <w:tcPr>
            <w:tcW w:w="1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3C5748EB" w14:textId="77777777" w:rsidR="00BC133C" w:rsidRDefault="00A06491">
            <w:r>
              <w:rPr>
                <w:b/>
                <w:bCs/>
                <w:color w:val="FFFFFF"/>
                <w:spacing w:val="50"/>
                <w:sz w:val="16"/>
                <w:szCs w:val="16"/>
              </w:rPr>
              <w:t>PARTICIPANTS</w:t>
            </w:r>
          </w:p>
        </w:tc>
        <w:tc>
          <w:tcPr>
            <w:tcW w:w="1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7B953E9A" w14:textId="77777777" w:rsidR="00BC133C" w:rsidRDefault="00A06491">
            <w:r>
              <w:rPr>
                <w:b/>
                <w:bCs/>
                <w:color w:val="FFFFFF"/>
                <w:spacing w:val="50"/>
                <w:sz w:val="16"/>
                <w:szCs w:val="16"/>
              </w:rPr>
              <w:t>VOLUNTEERS</w:t>
            </w:r>
          </w:p>
        </w:tc>
        <w:tc>
          <w:tcPr>
            <w:tcW w:w="1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278F94FB" w14:textId="77777777" w:rsidR="00BC133C" w:rsidRDefault="00A06491">
            <w:r>
              <w:rPr>
                <w:b/>
                <w:bCs/>
                <w:color w:val="FFFFFF"/>
                <w:spacing w:val="50"/>
                <w:sz w:val="16"/>
                <w:szCs w:val="16"/>
              </w:rPr>
              <w:t>VOL. HOURS</w:t>
            </w:r>
          </w:p>
        </w:tc>
        <w:tc>
          <w:tcPr>
            <w:tcW w:w="1560" w:type="dxa"/>
            <w:tcBorders>
              <w:top w:val="none" w:sz="0" w:space="0" w:color="FFFFFF"/>
              <w:left w:val="none" w:sz="0" w:space="0" w:color="FFFFFF"/>
              <w:bottom w:val="single" w:sz="8" w:space="0" w:color="429DE9"/>
              <w:right w:val="none" w:sz="0" w:space="0" w:color="FFFFFF"/>
            </w:tcBorders>
            <w:shd w:val="clear" w:color="auto" w:fill="0D076A"/>
            <w:tcMar>
              <w:top w:w="100" w:type="dxa"/>
              <w:left w:w="120" w:type="dxa"/>
              <w:bottom w:w="100" w:type="dxa"/>
              <w:right w:w="120" w:type="dxa"/>
            </w:tcMar>
            <w:vAlign w:val="center"/>
          </w:tcPr>
          <w:p w14:paraId="4A531E66" w14:textId="77777777" w:rsidR="00BC133C" w:rsidRDefault="00A06491">
            <w:r>
              <w:rPr>
                <w:b/>
                <w:bCs/>
                <w:color w:val="FFFFFF"/>
                <w:spacing w:val="50"/>
                <w:sz w:val="16"/>
                <w:szCs w:val="16"/>
              </w:rPr>
              <w:t>VOL. VALUE</w:t>
            </w:r>
          </w:p>
        </w:tc>
      </w:tr>
      <w:tr w:rsidR="00BC133C" w14:paraId="130D4F56" w14:textId="77777777">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E29505A" w14:textId="77777777" w:rsidR="00BC133C" w:rsidRDefault="00A06491">
            <w:r>
              <w:rPr>
                <w:b/>
                <w:bCs/>
                <w:color w:val="429DE9"/>
                <w:sz w:val="17"/>
                <w:szCs w:val="17"/>
              </w:rPr>
              <w:t>2025</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1FC6556" w14:textId="77777777" w:rsidR="00BC133C" w:rsidRDefault="00A06491">
            <w:pPr>
              <w:jc w:val="right"/>
            </w:pPr>
            <w:r>
              <w:rPr>
                <w:b/>
                <w:bCs/>
                <w:color w:val="0D076A"/>
                <w:sz w:val="17"/>
                <w:szCs w:val="17"/>
              </w:rPr>
              <w:t>$18,108</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AC86982" w14:textId="77777777" w:rsidR="00BC133C" w:rsidRDefault="00A06491">
            <w:pPr>
              <w:jc w:val="right"/>
            </w:pPr>
            <w:r>
              <w:rPr>
                <w:b/>
                <w:bCs/>
                <w:color w:val="0D076A"/>
                <w:sz w:val="17"/>
                <w:szCs w:val="17"/>
              </w:rPr>
              <w:t>13,206</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5849530" w14:textId="77777777" w:rsidR="00BC133C" w:rsidRDefault="00A06491">
            <w:pPr>
              <w:jc w:val="right"/>
            </w:pPr>
            <w:r>
              <w:rPr>
                <w:b/>
                <w:bCs/>
                <w:color w:val="0D076A"/>
                <w:sz w:val="17"/>
                <w:szCs w:val="17"/>
              </w:rPr>
              <w:t>25</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A5C4108" w14:textId="77777777" w:rsidR="00BC133C" w:rsidRDefault="00A06491">
            <w:pPr>
              <w:jc w:val="right"/>
            </w:pPr>
            <w:r>
              <w:rPr>
                <w:b/>
                <w:bCs/>
                <w:color w:val="0D076A"/>
                <w:sz w:val="17"/>
                <w:szCs w:val="17"/>
              </w:rPr>
              <w:t>983</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037ADA5" w14:textId="77777777" w:rsidR="00BC133C" w:rsidRDefault="00A06491">
            <w:pPr>
              <w:jc w:val="right"/>
            </w:pPr>
            <w:r>
              <w:rPr>
                <w:b/>
                <w:bCs/>
                <w:color w:val="0D076A"/>
                <w:sz w:val="17"/>
                <w:szCs w:val="17"/>
              </w:rPr>
              <w:t>$22,493</w:t>
            </w:r>
          </w:p>
        </w:tc>
      </w:tr>
      <w:tr w:rsidR="00BC133C" w14:paraId="38274A22" w14:textId="77777777">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0A95928" w14:textId="77777777" w:rsidR="00BC133C" w:rsidRDefault="00A06491">
            <w:r>
              <w:rPr>
                <w:b/>
                <w:bCs/>
                <w:color w:val="0D076A"/>
                <w:sz w:val="17"/>
                <w:szCs w:val="17"/>
              </w:rPr>
              <w:t>2024</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BCE0EDF" w14:textId="77777777" w:rsidR="00BC133C" w:rsidRDefault="00A06491">
            <w:pPr>
              <w:jc w:val="right"/>
            </w:pPr>
            <w:r>
              <w:rPr>
                <w:color w:val="333333"/>
                <w:sz w:val="17"/>
                <w:szCs w:val="17"/>
              </w:rPr>
              <w:t>$41,658</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B1D7BD2" w14:textId="77777777" w:rsidR="00BC133C" w:rsidRDefault="00A06491">
            <w:pPr>
              <w:jc w:val="right"/>
            </w:pPr>
            <w:r>
              <w:rPr>
                <w:color w:val="333333"/>
                <w:sz w:val="17"/>
                <w:szCs w:val="17"/>
              </w:rPr>
              <w:t>15,528</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524016E" w14:textId="77777777" w:rsidR="00BC133C" w:rsidRDefault="00A06491">
            <w:pPr>
              <w:jc w:val="right"/>
            </w:pPr>
            <w:r>
              <w:rPr>
                <w:color w:val="333333"/>
                <w:sz w:val="17"/>
                <w:szCs w:val="17"/>
              </w:rPr>
              <w:t>27</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157A024" w14:textId="77777777" w:rsidR="00BC133C" w:rsidRDefault="00A06491">
            <w:pPr>
              <w:jc w:val="right"/>
            </w:pPr>
            <w:r>
              <w:rPr>
                <w:color w:val="333333"/>
                <w:sz w:val="17"/>
                <w:szCs w:val="17"/>
              </w:rPr>
              <w:t>1,334</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9A77459" w14:textId="77777777" w:rsidR="00BC133C" w:rsidRDefault="00A06491">
            <w:pPr>
              <w:jc w:val="right"/>
            </w:pPr>
            <w:r>
              <w:rPr>
                <w:color w:val="333333"/>
                <w:sz w:val="17"/>
                <w:szCs w:val="17"/>
              </w:rPr>
              <w:t>$22,090</w:t>
            </w:r>
          </w:p>
        </w:tc>
      </w:tr>
      <w:tr w:rsidR="00BC133C" w14:paraId="6FEF2551" w14:textId="77777777">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653BEFC" w14:textId="77777777" w:rsidR="00BC133C" w:rsidRDefault="00A06491">
            <w:r>
              <w:rPr>
                <w:b/>
                <w:bCs/>
                <w:color w:val="0D076A"/>
                <w:sz w:val="17"/>
                <w:szCs w:val="17"/>
              </w:rPr>
              <w:t>2023</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5D2B212" w14:textId="77777777" w:rsidR="00BC133C" w:rsidRDefault="00A06491">
            <w:pPr>
              <w:jc w:val="right"/>
            </w:pPr>
            <w:r>
              <w:rPr>
                <w:color w:val="333333"/>
                <w:sz w:val="17"/>
                <w:szCs w:val="17"/>
              </w:rPr>
              <w:t>$19,046</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F06454A" w14:textId="77777777" w:rsidR="00BC133C" w:rsidRDefault="00A06491">
            <w:pPr>
              <w:jc w:val="right"/>
            </w:pPr>
            <w:r>
              <w:rPr>
                <w:color w:val="333333"/>
                <w:sz w:val="17"/>
                <w:szCs w:val="17"/>
              </w:rPr>
              <w:t>10,862</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E9CFF2D" w14:textId="77777777" w:rsidR="00BC133C" w:rsidRDefault="00A06491">
            <w:pPr>
              <w:jc w:val="right"/>
            </w:pPr>
            <w:r>
              <w:rPr>
                <w:color w:val="333333"/>
                <w:sz w:val="17"/>
                <w:szCs w:val="17"/>
              </w:rPr>
              <w:t>29</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7F62C47" w14:textId="77777777" w:rsidR="00BC133C" w:rsidRDefault="00A06491">
            <w:pPr>
              <w:jc w:val="right"/>
            </w:pPr>
            <w:r>
              <w:rPr>
                <w:color w:val="333333"/>
                <w:sz w:val="17"/>
                <w:szCs w:val="17"/>
              </w:rPr>
              <w:t>532</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7A0D6BD8" w14:textId="77777777" w:rsidR="00BC133C" w:rsidRDefault="00A06491">
            <w:pPr>
              <w:jc w:val="right"/>
            </w:pPr>
            <w:r>
              <w:rPr>
                <w:color w:val="333333"/>
                <w:sz w:val="17"/>
                <w:szCs w:val="17"/>
              </w:rPr>
              <w:t>$16,340</w:t>
            </w:r>
          </w:p>
        </w:tc>
      </w:tr>
      <w:tr w:rsidR="00BC133C" w14:paraId="3C180B6A" w14:textId="77777777">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4778B30" w14:textId="77777777" w:rsidR="00BC133C" w:rsidRDefault="00A06491">
            <w:r>
              <w:rPr>
                <w:b/>
                <w:bCs/>
                <w:color w:val="0D076A"/>
                <w:sz w:val="17"/>
                <w:szCs w:val="17"/>
              </w:rPr>
              <w:t>2022</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9238688" w14:textId="77777777" w:rsidR="00BC133C" w:rsidRDefault="00A06491">
            <w:pPr>
              <w:jc w:val="right"/>
            </w:pPr>
            <w:r>
              <w:rPr>
                <w:color w:val="333333"/>
                <w:sz w:val="17"/>
                <w:szCs w:val="17"/>
              </w:rPr>
              <w:t>$2,572</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22ECDDEF" w14:textId="77777777" w:rsidR="00BC133C" w:rsidRDefault="00A06491">
            <w:pPr>
              <w:jc w:val="right"/>
            </w:pPr>
            <w:r>
              <w:rPr>
                <w:color w:val="333333"/>
                <w:sz w:val="17"/>
                <w:szCs w:val="17"/>
              </w:rPr>
              <w:t>3,514</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40ADB15" w14:textId="77777777" w:rsidR="00BC133C" w:rsidRDefault="00A06491">
            <w:pPr>
              <w:jc w:val="right"/>
            </w:pPr>
            <w:r>
              <w:rPr>
                <w:color w:val="333333"/>
                <w:sz w:val="17"/>
                <w:szCs w:val="17"/>
              </w:rPr>
              <w:t>52</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F83BCD9" w14:textId="77777777" w:rsidR="00BC133C" w:rsidRDefault="00A06491">
            <w:pPr>
              <w:jc w:val="right"/>
            </w:pPr>
            <w:r>
              <w:rPr>
                <w:color w:val="333333"/>
                <w:sz w:val="17"/>
                <w:szCs w:val="17"/>
              </w:rPr>
              <w:t>733</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5BF0B336" w14:textId="77777777" w:rsidR="00BC133C" w:rsidRDefault="00A06491">
            <w:pPr>
              <w:jc w:val="right"/>
            </w:pPr>
            <w:r>
              <w:rPr>
                <w:color w:val="333333"/>
                <w:sz w:val="17"/>
                <w:szCs w:val="17"/>
              </w:rPr>
              <w:t>$20,375</w:t>
            </w:r>
          </w:p>
        </w:tc>
      </w:tr>
      <w:tr w:rsidR="00BC133C" w14:paraId="4C2D7E92" w14:textId="77777777">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017AB176" w14:textId="77777777" w:rsidR="00BC133C" w:rsidRDefault="00A06491">
            <w:r>
              <w:rPr>
                <w:b/>
                <w:bCs/>
                <w:color w:val="0D076A"/>
                <w:sz w:val="17"/>
                <w:szCs w:val="17"/>
              </w:rPr>
              <w:t>2021</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5AF6A813" w14:textId="77777777" w:rsidR="00BC133C" w:rsidRDefault="00A06491">
            <w:pPr>
              <w:jc w:val="right"/>
            </w:pPr>
            <w:r>
              <w:rPr>
                <w:color w:val="333333"/>
                <w:sz w:val="17"/>
                <w:szCs w:val="17"/>
              </w:rPr>
              <w:t>$11,620</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439AC130" w14:textId="77777777" w:rsidR="00BC133C" w:rsidRDefault="00A06491">
            <w:pPr>
              <w:jc w:val="right"/>
            </w:pPr>
            <w:r>
              <w:rPr>
                <w:color w:val="333333"/>
                <w:sz w:val="17"/>
                <w:szCs w:val="17"/>
              </w:rPr>
              <w:t>755</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22F21D0A" w14:textId="77777777" w:rsidR="00BC133C" w:rsidRDefault="00A06491">
            <w:pPr>
              <w:jc w:val="right"/>
            </w:pPr>
            <w:r>
              <w:rPr>
                <w:color w:val="333333"/>
                <w:sz w:val="17"/>
                <w:szCs w:val="17"/>
              </w:rPr>
              <w:t>56</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3D50D0DD" w14:textId="77777777" w:rsidR="00BC133C" w:rsidRDefault="00A06491">
            <w:pPr>
              <w:jc w:val="right"/>
            </w:pPr>
            <w:r>
              <w:rPr>
                <w:color w:val="333333"/>
                <w:sz w:val="17"/>
                <w:szCs w:val="17"/>
              </w:rPr>
              <w:t>756</w:t>
            </w:r>
          </w:p>
        </w:tc>
        <w:tc>
          <w:tcPr>
            <w:tcW w:w="1560" w:type="dxa"/>
            <w:tcBorders>
              <w:top w:val="none" w:sz="0" w:space="0" w:color="FFFFFF"/>
              <w:left w:val="none" w:sz="0" w:space="0" w:color="FFFFFF"/>
              <w:bottom w:val="single" w:sz="1" w:space="0" w:color="E8E8E8"/>
              <w:right w:val="none" w:sz="0" w:space="0" w:color="FFFFFF"/>
            </w:tcBorders>
            <w:shd w:val="clear" w:color="auto" w:fill="FAFAF7"/>
            <w:tcMar>
              <w:top w:w="60" w:type="dxa"/>
              <w:left w:w="120" w:type="dxa"/>
              <w:bottom w:w="60" w:type="dxa"/>
              <w:right w:w="120" w:type="dxa"/>
            </w:tcMar>
            <w:vAlign w:val="center"/>
          </w:tcPr>
          <w:p w14:paraId="60698C05" w14:textId="77777777" w:rsidR="00BC133C" w:rsidRDefault="00A06491">
            <w:pPr>
              <w:jc w:val="right"/>
            </w:pPr>
            <w:r>
              <w:rPr>
                <w:color w:val="333333"/>
                <w:sz w:val="17"/>
                <w:szCs w:val="17"/>
              </w:rPr>
              <w:t>$23,160</w:t>
            </w:r>
          </w:p>
        </w:tc>
      </w:tr>
      <w:tr w:rsidR="00BC133C" w14:paraId="4145EDE8" w14:textId="77777777">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85D9051" w14:textId="77777777" w:rsidR="00BC133C" w:rsidRDefault="00A06491">
            <w:r>
              <w:rPr>
                <w:b/>
                <w:bCs/>
                <w:color w:val="0D076A"/>
                <w:sz w:val="17"/>
                <w:szCs w:val="17"/>
              </w:rPr>
              <w:t>2020</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8762EC6" w14:textId="77777777" w:rsidR="00BC133C" w:rsidRDefault="00A06491">
            <w:pPr>
              <w:jc w:val="right"/>
            </w:pPr>
            <w:r>
              <w:rPr>
                <w:color w:val="333333"/>
                <w:sz w:val="17"/>
                <w:szCs w:val="17"/>
              </w:rPr>
              <w:t>$20,275</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38ED1003" w14:textId="77777777" w:rsidR="00BC133C" w:rsidRDefault="00A06491">
            <w:pPr>
              <w:jc w:val="right"/>
            </w:pPr>
            <w:r>
              <w:rPr>
                <w:color w:val="333333"/>
                <w:sz w:val="17"/>
                <w:szCs w:val="17"/>
              </w:rPr>
              <w:t>2,835</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798C11C3" w14:textId="77777777" w:rsidR="00BC133C" w:rsidRDefault="00A06491">
            <w:pPr>
              <w:jc w:val="right"/>
            </w:pPr>
            <w:r>
              <w:rPr>
                <w:color w:val="333333"/>
                <w:sz w:val="17"/>
                <w:szCs w:val="17"/>
              </w:rPr>
              <w:t>49</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0D925B68" w14:textId="77777777" w:rsidR="00BC133C" w:rsidRDefault="00A06491">
            <w:pPr>
              <w:jc w:val="right"/>
            </w:pPr>
            <w:r>
              <w:rPr>
                <w:color w:val="333333"/>
                <w:sz w:val="17"/>
                <w:szCs w:val="17"/>
              </w:rPr>
              <w:t>920</w:t>
            </w:r>
          </w:p>
        </w:tc>
        <w:tc>
          <w:tcPr>
            <w:tcW w:w="1560" w:type="dxa"/>
            <w:tcBorders>
              <w:top w:val="none" w:sz="0" w:space="0" w:color="FFFFFF"/>
              <w:left w:val="none" w:sz="0" w:space="0" w:color="FFFFFF"/>
              <w:bottom w:val="single" w:sz="1" w:space="0" w:color="E8E8E8"/>
              <w:right w:val="none" w:sz="0" w:space="0" w:color="FFFFFF"/>
            </w:tcBorders>
            <w:tcMar>
              <w:top w:w="60" w:type="dxa"/>
              <w:left w:w="120" w:type="dxa"/>
              <w:bottom w:w="60" w:type="dxa"/>
              <w:right w:w="120" w:type="dxa"/>
            </w:tcMar>
            <w:vAlign w:val="center"/>
          </w:tcPr>
          <w:p w14:paraId="42C9581B" w14:textId="77777777" w:rsidR="00BC133C" w:rsidRDefault="00A06491">
            <w:pPr>
              <w:jc w:val="right"/>
            </w:pPr>
            <w:r>
              <w:rPr>
                <w:color w:val="333333"/>
                <w:sz w:val="17"/>
                <w:szCs w:val="17"/>
              </w:rPr>
              <w:t>$22,600</w:t>
            </w:r>
          </w:p>
        </w:tc>
      </w:tr>
    </w:tbl>
    <w:p w14:paraId="32C4BEEA" w14:textId="77777777" w:rsidR="00BC133C" w:rsidRDefault="00BC133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133C" w14:paraId="13916EFA" w14:textId="77777777">
        <w:tc>
          <w:tcPr>
            <w:tcW w:w="4680" w:type="dxa"/>
            <w:tcBorders>
              <w:top w:val="none" w:sz="0" w:space="0" w:color="FFFFFF"/>
              <w:left w:val="none" w:sz="0" w:space="0" w:color="FFFFFF"/>
              <w:bottom w:val="none" w:sz="0" w:space="0" w:color="FFFFFF"/>
              <w:right w:val="none" w:sz="0" w:space="0" w:color="FFFFFF"/>
            </w:tcBorders>
            <w:shd w:val="clear" w:color="auto" w:fill="E0DEF5"/>
            <w:tcMar>
              <w:top w:w="180" w:type="dxa"/>
              <w:left w:w="150" w:type="dxa"/>
              <w:bottom w:w="180" w:type="dxa"/>
              <w:right w:w="80" w:type="dxa"/>
            </w:tcMar>
            <w:vAlign w:val="center"/>
          </w:tcPr>
          <w:p w14:paraId="40DCE47C" w14:textId="77777777" w:rsidR="00BC133C" w:rsidRDefault="00A06491">
            <w:pPr>
              <w:spacing w:after="10"/>
              <w:jc w:val="center"/>
            </w:pPr>
            <w:r>
              <w:rPr>
                <w:b/>
                <w:bCs/>
                <w:color w:val="0D076A"/>
                <w:spacing w:val="60"/>
                <w:sz w:val="13"/>
                <w:szCs w:val="13"/>
              </w:rPr>
              <w:t>NET INCOME</w:t>
            </w:r>
          </w:p>
          <w:p w14:paraId="75363BD7" w14:textId="77777777" w:rsidR="00BC133C" w:rsidRDefault="00A06491">
            <w:pPr>
              <w:jc w:val="center"/>
            </w:pPr>
            <w:r>
              <w:rPr>
                <w:b/>
                <w:bCs/>
                <w:color w:val="0D076A"/>
                <w:sz w:val="40"/>
                <w:szCs w:val="40"/>
              </w:rPr>
              <w:t>$18,108</w:t>
            </w:r>
          </w:p>
        </w:tc>
        <w:tc>
          <w:tcPr>
            <w:tcW w:w="4680" w:type="dxa"/>
            <w:tcBorders>
              <w:top w:val="none" w:sz="0" w:space="0" w:color="FFFFFF"/>
              <w:left w:val="none" w:sz="0" w:space="0" w:color="FFFFFF"/>
              <w:bottom w:val="none" w:sz="0" w:space="0" w:color="FFFFFF"/>
              <w:right w:val="none" w:sz="0" w:space="0" w:color="FFFFFF"/>
            </w:tcBorders>
            <w:shd w:val="clear" w:color="auto" w:fill="D6EDCF"/>
            <w:tcMar>
              <w:top w:w="180" w:type="dxa"/>
              <w:left w:w="80" w:type="dxa"/>
              <w:bottom w:w="180" w:type="dxa"/>
              <w:right w:w="150" w:type="dxa"/>
            </w:tcMar>
            <w:vAlign w:val="center"/>
          </w:tcPr>
          <w:p w14:paraId="3CA29C4B" w14:textId="77777777" w:rsidR="00BC133C" w:rsidRDefault="00A06491">
            <w:pPr>
              <w:spacing w:after="10"/>
              <w:jc w:val="center"/>
            </w:pPr>
            <w:r>
              <w:rPr>
                <w:b/>
                <w:bCs/>
                <w:color w:val="0F480D"/>
                <w:spacing w:val="60"/>
                <w:sz w:val="13"/>
                <w:szCs w:val="13"/>
              </w:rPr>
              <w:t>PARTICIPANTS</w:t>
            </w:r>
          </w:p>
          <w:p w14:paraId="4552C662" w14:textId="77777777" w:rsidR="00BC133C" w:rsidRDefault="00A06491">
            <w:pPr>
              <w:jc w:val="center"/>
            </w:pPr>
            <w:r>
              <w:rPr>
                <w:b/>
                <w:bCs/>
                <w:color w:val="0F480D"/>
                <w:sz w:val="40"/>
                <w:szCs w:val="40"/>
              </w:rPr>
              <w:t>13,206</w:t>
            </w:r>
          </w:p>
        </w:tc>
      </w:tr>
      <w:tr w:rsidR="00BC133C" w14:paraId="3968FC31" w14:textId="77777777">
        <w:tc>
          <w:tcPr>
            <w:tcW w:w="4680" w:type="dxa"/>
            <w:tcBorders>
              <w:top w:val="none" w:sz="0" w:space="0" w:color="FFFFFF"/>
              <w:left w:val="none" w:sz="0" w:space="0" w:color="FFFFFF"/>
              <w:bottom w:val="none" w:sz="0" w:space="0" w:color="FFFFFF"/>
              <w:right w:val="none" w:sz="0" w:space="0" w:color="FFFFFF"/>
            </w:tcBorders>
            <w:shd w:val="clear" w:color="auto" w:fill="D4E8F7"/>
            <w:tcMar>
              <w:top w:w="180" w:type="dxa"/>
              <w:left w:w="150" w:type="dxa"/>
              <w:bottom w:w="180" w:type="dxa"/>
              <w:right w:w="80" w:type="dxa"/>
            </w:tcMar>
            <w:vAlign w:val="center"/>
          </w:tcPr>
          <w:p w14:paraId="4D5B2A56" w14:textId="77777777" w:rsidR="00BC133C" w:rsidRDefault="00A06491">
            <w:pPr>
              <w:spacing w:after="10"/>
              <w:jc w:val="center"/>
            </w:pPr>
            <w:r>
              <w:rPr>
                <w:b/>
                <w:bCs/>
                <w:color w:val="3378B4"/>
                <w:spacing w:val="60"/>
                <w:sz w:val="13"/>
                <w:szCs w:val="13"/>
              </w:rPr>
              <w:t>VOLUNTEERS</w:t>
            </w:r>
          </w:p>
          <w:p w14:paraId="3D7403F4" w14:textId="77777777" w:rsidR="00BC133C" w:rsidRDefault="00A06491">
            <w:pPr>
              <w:jc w:val="center"/>
            </w:pPr>
            <w:r>
              <w:rPr>
                <w:b/>
                <w:bCs/>
                <w:color w:val="3378B4"/>
                <w:sz w:val="40"/>
                <w:szCs w:val="40"/>
              </w:rPr>
              <w:t>25</w:t>
            </w:r>
          </w:p>
        </w:tc>
        <w:tc>
          <w:tcPr>
            <w:tcW w:w="4680" w:type="dxa"/>
            <w:tcBorders>
              <w:top w:val="none" w:sz="0" w:space="0" w:color="FFFFFF"/>
              <w:left w:val="none" w:sz="0" w:space="0" w:color="FFFFFF"/>
              <w:bottom w:val="none" w:sz="0" w:space="0" w:color="FFFFFF"/>
              <w:right w:val="none" w:sz="0" w:space="0" w:color="FFFFFF"/>
            </w:tcBorders>
            <w:shd w:val="clear" w:color="auto" w:fill="E0DEF5"/>
            <w:tcMar>
              <w:top w:w="180" w:type="dxa"/>
              <w:left w:w="80" w:type="dxa"/>
              <w:bottom w:w="180" w:type="dxa"/>
              <w:right w:w="150" w:type="dxa"/>
            </w:tcMar>
            <w:vAlign w:val="center"/>
          </w:tcPr>
          <w:p w14:paraId="26C871E5" w14:textId="77777777" w:rsidR="00BC133C" w:rsidRDefault="00A06491">
            <w:pPr>
              <w:spacing w:after="10"/>
              <w:jc w:val="center"/>
            </w:pPr>
            <w:r>
              <w:rPr>
                <w:b/>
                <w:bCs/>
                <w:color w:val="0D076A"/>
                <w:spacing w:val="60"/>
                <w:sz w:val="13"/>
                <w:szCs w:val="13"/>
              </w:rPr>
              <w:t>VOLUNTEER HOURS</w:t>
            </w:r>
          </w:p>
          <w:p w14:paraId="72C63841" w14:textId="77777777" w:rsidR="00BC133C" w:rsidRDefault="00A06491">
            <w:pPr>
              <w:jc w:val="center"/>
            </w:pPr>
            <w:r>
              <w:rPr>
                <w:b/>
                <w:bCs/>
                <w:color w:val="0D076A"/>
                <w:sz w:val="40"/>
                <w:szCs w:val="40"/>
              </w:rPr>
              <w:t>983</w:t>
            </w:r>
          </w:p>
        </w:tc>
      </w:tr>
    </w:tbl>
    <w:p w14:paraId="0B9FB0E8" w14:textId="77777777" w:rsidR="00BC133C" w:rsidRDefault="00BC133C">
      <w:pPr>
        <w:spacing w:after="1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133C" w14:paraId="29F2CD56" w14:textId="77777777">
        <w:tc>
          <w:tcPr>
            <w:tcW w:w="9360" w:type="dxa"/>
            <w:tcBorders>
              <w:top w:val="none" w:sz="0" w:space="0" w:color="FFFFFF"/>
              <w:left w:val="none" w:sz="0" w:space="0" w:color="FFFFFF"/>
              <w:bottom w:val="none" w:sz="0" w:space="0" w:color="FFFFFF"/>
              <w:right w:val="none" w:sz="0" w:space="0" w:color="FFFFFF"/>
            </w:tcBorders>
            <w:shd w:val="clear" w:color="auto" w:fill="0F480D"/>
            <w:tcMar>
              <w:top w:w="180" w:type="dxa"/>
              <w:left w:w="200" w:type="dxa"/>
              <w:bottom w:w="180" w:type="dxa"/>
              <w:right w:w="200" w:type="dxa"/>
            </w:tcMar>
            <w:vAlign w:val="center"/>
          </w:tcPr>
          <w:p w14:paraId="0852643D" w14:textId="77777777" w:rsidR="00BC133C" w:rsidRDefault="00A06491">
            <w:pPr>
              <w:spacing w:after="15"/>
              <w:jc w:val="center"/>
            </w:pPr>
            <w:r>
              <w:rPr>
                <w:color w:val="D6EDCF"/>
                <w:spacing w:val="60"/>
                <w:sz w:val="16"/>
                <w:szCs w:val="16"/>
              </w:rPr>
              <w:t>VALUE OF VOLUNTEER HOURS</w:t>
            </w:r>
          </w:p>
          <w:p w14:paraId="5BDC353A" w14:textId="77777777" w:rsidR="00BC133C" w:rsidRDefault="00A06491">
            <w:pPr>
              <w:jc w:val="center"/>
            </w:pPr>
            <w:r>
              <w:rPr>
                <w:b/>
                <w:bCs/>
                <w:color w:val="FFFFFF"/>
                <w:sz w:val="48"/>
                <w:szCs w:val="48"/>
              </w:rPr>
              <w:t>$22,493</w:t>
            </w:r>
          </w:p>
        </w:tc>
      </w:tr>
    </w:tbl>
    <w:p w14:paraId="62BC18DB" w14:textId="77777777" w:rsidR="00BC133C" w:rsidRDefault="00A06491">
      <w:r>
        <w:br w:type="page"/>
      </w:r>
    </w:p>
    <w:p w14:paraId="642A9453" w14:textId="77777777" w:rsidR="008735C9" w:rsidRDefault="008735C9"/>
    <w:p w14:paraId="37C799F8" w14:textId="77777777" w:rsidR="008735C9" w:rsidRDefault="008735C9"/>
    <w:sectPr w:rsidR="008735C9">
      <w:headerReference w:type="default" r:id="rId11"/>
      <w:footerReference w:type="default" r:id="rId12"/>
      <w:pgSz w:w="12240" w:h="15840"/>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30FF" w14:textId="77777777" w:rsidR="005614AC" w:rsidRDefault="005614AC">
      <w:r>
        <w:separator/>
      </w:r>
    </w:p>
  </w:endnote>
  <w:endnote w:type="continuationSeparator" w:id="0">
    <w:p w14:paraId="62E3FB4D" w14:textId="77777777" w:rsidR="005614AC" w:rsidRDefault="0056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4C18" w14:textId="77777777" w:rsidR="00BC133C" w:rsidRDefault="00A06491">
    <w:pPr>
      <w:pBdr>
        <w:top w:val="single" w:sz="2" w:space="4" w:color="429DE9"/>
      </w:pBdr>
      <w:tabs>
        <w:tab w:val="right" w:pos="9026"/>
      </w:tabs>
    </w:pPr>
    <w:r>
      <w:rPr>
        <w:color w:val="999999"/>
        <w:sz w:val="14"/>
        <w:szCs w:val="14"/>
      </w:rPr>
      <w:t xml:space="preserve">Lynn Valley Services </w:t>
    </w:r>
    <w:proofErr w:type="gramStart"/>
    <w:r>
      <w:rPr>
        <w:color w:val="999999"/>
        <w:sz w:val="14"/>
        <w:szCs w:val="14"/>
      </w:rPr>
      <w:t>Society  •</w:t>
    </w:r>
    <w:proofErr w:type="gramEnd"/>
    <w:r>
      <w:rPr>
        <w:color w:val="999999"/>
        <w:sz w:val="14"/>
        <w:szCs w:val="14"/>
      </w:rPr>
      <w:t xml:space="preserve">  The Mollie Nye House</w:t>
    </w:r>
    <w:r>
      <w:tab/>
    </w:r>
    <w:r>
      <w:rPr>
        <w:color w:val="999999"/>
        <w:sz w:val="14"/>
        <w:szCs w:val="14"/>
      </w:rPr>
      <w:t xml:space="preserve">Page </w:t>
    </w:r>
    <w:r>
      <w:rPr>
        <w:color w:val="0D076A"/>
        <w:sz w:val="14"/>
        <w:szCs w:val="14"/>
      </w:rPr>
      <w:fldChar w:fldCharType="begin"/>
    </w:r>
    <w:r>
      <w:rPr>
        <w:color w:val="0D076A"/>
        <w:sz w:val="14"/>
        <w:szCs w:val="14"/>
      </w:rPr>
      <w:instrText>PAGE</w:instrText>
    </w:r>
    <w:r>
      <w:rPr>
        <w:color w:val="0D076A"/>
        <w:sz w:val="14"/>
        <w:szCs w:val="14"/>
      </w:rPr>
      <w:fldChar w:fldCharType="separate"/>
    </w:r>
    <w:r w:rsidR="00646937">
      <w:rPr>
        <w:noProof/>
        <w:color w:val="0D076A"/>
        <w:sz w:val="14"/>
        <w:szCs w:val="14"/>
      </w:rPr>
      <w:t>5</w:t>
    </w:r>
    <w:r>
      <w:rPr>
        <w:color w:val="0D076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A3E1" w14:textId="77777777" w:rsidR="00BC133C" w:rsidRDefault="00A06491">
    <w:pPr>
      <w:pBdr>
        <w:top w:val="single" w:sz="2" w:space="4" w:color="429DE9"/>
      </w:pBdr>
      <w:tabs>
        <w:tab w:val="right" w:pos="9026"/>
      </w:tabs>
    </w:pPr>
    <w:r>
      <w:rPr>
        <w:color w:val="999999"/>
        <w:sz w:val="14"/>
        <w:szCs w:val="14"/>
      </w:rPr>
      <w:t xml:space="preserve">Lynn Valley Services </w:t>
    </w:r>
    <w:proofErr w:type="gramStart"/>
    <w:r>
      <w:rPr>
        <w:color w:val="999999"/>
        <w:sz w:val="14"/>
        <w:szCs w:val="14"/>
      </w:rPr>
      <w:t>Society  •</w:t>
    </w:r>
    <w:proofErr w:type="gramEnd"/>
    <w:r>
      <w:rPr>
        <w:color w:val="999999"/>
        <w:sz w:val="14"/>
        <w:szCs w:val="14"/>
      </w:rPr>
      <w:t xml:space="preserve">  The Mollie Nye House</w:t>
    </w:r>
    <w:r>
      <w:tab/>
    </w:r>
    <w:r>
      <w:rPr>
        <w:color w:val="999999"/>
        <w:sz w:val="14"/>
        <w:szCs w:val="14"/>
      </w:rPr>
      <w:t xml:space="preserve">Page </w:t>
    </w:r>
    <w:r>
      <w:rPr>
        <w:color w:val="0D076A"/>
        <w:sz w:val="14"/>
        <w:szCs w:val="14"/>
      </w:rPr>
      <w:fldChar w:fldCharType="begin"/>
    </w:r>
    <w:r>
      <w:rPr>
        <w:color w:val="0D076A"/>
        <w:sz w:val="14"/>
        <w:szCs w:val="14"/>
      </w:rPr>
      <w:instrText>PAGE</w:instrText>
    </w:r>
    <w:r>
      <w:rPr>
        <w:color w:val="0D076A"/>
        <w:sz w:val="14"/>
        <w:szCs w:val="14"/>
      </w:rPr>
      <w:fldChar w:fldCharType="separate"/>
    </w:r>
    <w:r w:rsidR="00646937">
      <w:rPr>
        <w:noProof/>
        <w:color w:val="0D076A"/>
        <w:sz w:val="14"/>
        <w:szCs w:val="14"/>
      </w:rPr>
      <w:t>5</w:t>
    </w:r>
    <w:r>
      <w:rPr>
        <w:color w:val="0D076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49CE" w14:textId="77777777" w:rsidR="005614AC" w:rsidRDefault="005614AC">
      <w:r>
        <w:separator/>
      </w:r>
    </w:p>
  </w:footnote>
  <w:footnote w:type="continuationSeparator" w:id="0">
    <w:p w14:paraId="0485BF01" w14:textId="77777777" w:rsidR="005614AC" w:rsidRDefault="0056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BC133C" w14:paraId="7F9AC3FA" w14:textId="77777777">
      <w:tc>
        <w:tcPr>
          <w:tcW w:w="2000" w:type="dxa"/>
          <w:tcBorders>
            <w:top w:val="none" w:sz="0" w:space="0" w:color="FFFFFF"/>
            <w:left w:val="none" w:sz="0" w:space="0" w:color="FFFFFF"/>
            <w:bottom w:val="none" w:sz="0" w:space="0" w:color="FFFFFF"/>
            <w:right w:val="none" w:sz="0" w:space="0" w:color="FFFFFF"/>
          </w:tcBorders>
          <w:vAlign w:val="center"/>
        </w:tcPr>
        <w:p w14:paraId="1C2C6EA4" w14:textId="77777777" w:rsidR="00BC133C" w:rsidRDefault="00A06491">
          <w:r>
            <w:rPr>
              <w:noProof/>
            </w:rPr>
            <w:drawing>
              <wp:inline distT="0" distB="0" distL="0" distR="0" wp14:anchorId="31B428A0" wp14:editId="678753DF">
                <wp:extent cx="762000" cy="552450"/>
                <wp:effectExtent l="0" t="0" r="0" b="0"/>
                <wp:docPr id="1822693848" name="h" descr="LVS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552450"/>
                        </a:xfrm>
                        <a:prstGeom prst="rect">
                          <a:avLst/>
                        </a:prstGeom>
                      </pic:spPr>
                    </pic:pic>
                  </a:graphicData>
                </a:graphic>
              </wp:inline>
            </w:drawing>
          </w:r>
        </w:p>
      </w:tc>
      <w:tc>
        <w:tcPr>
          <w:tcW w:w="7360" w:type="dxa"/>
          <w:tcBorders>
            <w:top w:val="none" w:sz="0" w:space="0" w:color="FFFFFF"/>
            <w:left w:val="none" w:sz="0" w:space="0" w:color="FFFFFF"/>
            <w:bottom w:val="none" w:sz="0" w:space="0" w:color="FFFFFF"/>
            <w:right w:val="none" w:sz="0" w:space="0" w:color="FFFFFF"/>
          </w:tcBorders>
          <w:vAlign w:val="center"/>
        </w:tcPr>
        <w:p w14:paraId="6F9D4631" w14:textId="77777777" w:rsidR="00BC133C" w:rsidRDefault="00A06491">
          <w:pPr>
            <w:jc w:val="right"/>
          </w:pPr>
          <w:r>
            <w:rPr>
              <w:b/>
              <w:bCs/>
              <w:color w:val="0D076A"/>
              <w:spacing w:val="120"/>
              <w:sz w:val="14"/>
              <w:szCs w:val="14"/>
            </w:rPr>
            <w:t>2025 ANNUAL REPORT</w:t>
          </w:r>
        </w:p>
      </w:tc>
    </w:tr>
  </w:tbl>
  <w:p w14:paraId="6F5D4986" w14:textId="77777777" w:rsidR="00BC133C" w:rsidRDefault="00BC133C">
    <w:pPr>
      <w:pBdr>
        <w:bottom w:val="single" w:sz="4" w:space="0" w:color="429DE9"/>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BC133C" w14:paraId="229C97D7" w14:textId="77777777">
      <w:tc>
        <w:tcPr>
          <w:tcW w:w="2000" w:type="dxa"/>
          <w:tcBorders>
            <w:top w:val="none" w:sz="0" w:space="0" w:color="FFFFFF"/>
            <w:left w:val="none" w:sz="0" w:space="0" w:color="FFFFFF"/>
            <w:bottom w:val="none" w:sz="0" w:space="0" w:color="FFFFFF"/>
            <w:right w:val="none" w:sz="0" w:space="0" w:color="FFFFFF"/>
          </w:tcBorders>
          <w:vAlign w:val="center"/>
        </w:tcPr>
        <w:p w14:paraId="4D85AB8D" w14:textId="77777777" w:rsidR="00BC133C" w:rsidRDefault="00A06491">
          <w:r>
            <w:rPr>
              <w:noProof/>
            </w:rPr>
            <w:drawing>
              <wp:inline distT="0" distB="0" distL="0" distR="0" wp14:anchorId="4DA9725E" wp14:editId="7895709D">
                <wp:extent cx="762000" cy="552450"/>
                <wp:effectExtent l="0" t="0" r="0" b="0"/>
                <wp:docPr id="790416307" name="h" descr="LVS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552450"/>
                        </a:xfrm>
                        <a:prstGeom prst="rect">
                          <a:avLst/>
                        </a:prstGeom>
                      </pic:spPr>
                    </pic:pic>
                  </a:graphicData>
                </a:graphic>
              </wp:inline>
            </w:drawing>
          </w:r>
        </w:p>
      </w:tc>
      <w:tc>
        <w:tcPr>
          <w:tcW w:w="7360" w:type="dxa"/>
          <w:tcBorders>
            <w:top w:val="none" w:sz="0" w:space="0" w:color="FFFFFF"/>
            <w:left w:val="none" w:sz="0" w:space="0" w:color="FFFFFF"/>
            <w:bottom w:val="none" w:sz="0" w:space="0" w:color="FFFFFF"/>
            <w:right w:val="none" w:sz="0" w:space="0" w:color="FFFFFF"/>
          </w:tcBorders>
          <w:vAlign w:val="center"/>
        </w:tcPr>
        <w:p w14:paraId="1C1311BF" w14:textId="77777777" w:rsidR="00BC133C" w:rsidRDefault="00A06491">
          <w:pPr>
            <w:jc w:val="right"/>
          </w:pPr>
          <w:r>
            <w:rPr>
              <w:b/>
              <w:bCs/>
              <w:color w:val="0D076A"/>
              <w:spacing w:val="120"/>
              <w:sz w:val="14"/>
              <w:szCs w:val="14"/>
            </w:rPr>
            <w:t>2025 ANNUAL REPORT</w:t>
          </w:r>
        </w:p>
      </w:tc>
    </w:tr>
  </w:tbl>
  <w:p w14:paraId="6C79E992" w14:textId="77777777" w:rsidR="00BC133C" w:rsidRDefault="00BC133C">
    <w:pPr>
      <w:pBdr>
        <w:bottom w:val="single" w:sz="4" w:space="0" w:color="429DE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D3F"/>
    <w:multiLevelType w:val="hybridMultilevel"/>
    <w:tmpl w:val="70108A3A"/>
    <w:lvl w:ilvl="0" w:tplc="5718CF2E">
      <w:start w:val="1"/>
      <w:numFmt w:val="bullet"/>
      <w:lvlText w:val="●"/>
      <w:lvlJc w:val="left"/>
      <w:pPr>
        <w:ind w:left="720" w:hanging="360"/>
      </w:pPr>
    </w:lvl>
    <w:lvl w:ilvl="1" w:tplc="915A9BA6">
      <w:start w:val="1"/>
      <w:numFmt w:val="bullet"/>
      <w:lvlText w:val="○"/>
      <w:lvlJc w:val="left"/>
      <w:pPr>
        <w:ind w:left="1440" w:hanging="360"/>
      </w:pPr>
    </w:lvl>
    <w:lvl w:ilvl="2" w:tplc="D1B8F552">
      <w:start w:val="1"/>
      <w:numFmt w:val="bullet"/>
      <w:lvlText w:val="■"/>
      <w:lvlJc w:val="left"/>
      <w:pPr>
        <w:ind w:left="2160" w:hanging="360"/>
      </w:pPr>
    </w:lvl>
    <w:lvl w:ilvl="3" w:tplc="D646F17E">
      <w:start w:val="1"/>
      <w:numFmt w:val="bullet"/>
      <w:lvlText w:val="●"/>
      <w:lvlJc w:val="left"/>
      <w:pPr>
        <w:ind w:left="2880" w:hanging="360"/>
      </w:pPr>
    </w:lvl>
    <w:lvl w:ilvl="4" w:tplc="016E31E0">
      <w:start w:val="1"/>
      <w:numFmt w:val="bullet"/>
      <w:lvlText w:val="○"/>
      <w:lvlJc w:val="left"/>
      <w:pPr>
        <w:ind w:left="3600" w:hanging="360"/>
      </w:pPr>
    </w:lvl>
    <w:lvl w:ilvl="5" w:tplc="B8087CAE">
      <w:start w:val="1"/>
      <w:numFmt w:val="bullet"/>
      <w:lvlText w:val="■"/>
      <w:lvlJc w:val="left"/>
      <w:pPr>
        <w:ind w:left="4320" w:hanging="360"/>
      </w:pPr>
    </w:lvl>
    <w:lvl w:ilvl="6" w:tplc="9D181D84">
      <w:start w:val="1"/>
      <w:numFmt w:val="bullet"/>
      <w:lvlText w:val="●"/>
      <w:lvlJc w:val="left"/>
      <w:pPr>
        <w:ind w:left="5040" w:hanging="360"/>
      </w:pPr>
    </w:lvl>
    <w:lvl w:ilvl="7" w:tplc="AB7E9214">
      <w:start w:val="1"/>
      <w:numFmt w:val="bullet"/>
      <w:lvlText w:val="●"/>
      <w:lvlJc w:val="left"/>
      <w:pPr>
        <w:ind w:left="5760" w:hanging="360"/>
      </w:pPr>
    </w:lvl>
    <w:lvl w:ilvl="8" w:tplc="97203298">
      <w:start w:val="1"/>
      <w:numFmt w:val="bullet"/>
      <w:lvlText w:val="●"/>
      <w:lvlJc w:val="left"/>
      <w:pPr>
        <w:ind w:left="6480" w:hanging="360"/>
      </w:pPr>
    </w:lvl>
  </w:abstractNum>
  <w:abstractNum w:abstractNumId="1" w15:restartNumberingAfterBreak="0">
    <w:nsid w:val="0F252789"/>
    <w:multiLevelType w:val="hybridMultilevel"/>
    <w:tmpl w:val="E30E16FC"/>
    <w:lvl w:ilvl="0" w:tplc="FF16BADA">
      <w:start w:val="1"/>
      <w:numFmt w:val="bullet"/>
      <w:lvlText w:val="•"/>
      <w:lvlJc w:val="left"/>
      <w:pPr>
        <w:ind w:left="720" w:hanging="360"/>
      </w:pPr>
    </w:lvl>
    <w:lvl w:ilvl="1" w:tplc="DA940D90">
      <w:numFmt w:val="decimal"/>
      <w:lvlText w:val=""/>
      <w:lvlJc w:val="left"/>
    </w:lvl>
    <w:lvl w:ilvl="2" w:tplc="97866402">
      <w:numFmt w:val="decimal"/>
      <w:lvlText w:val=""/>
      <w:lvlJc w:val="left"/>
    </w:lvl>
    <w:lvl w:ilvl="3" w:tplc="36CEC81E">
      <w:numFmt w:val="decimal"/>
      <w:lvlText w:val=""/>
      <w:lvlJc w:val="left"/>
    </w:lvl>
    <w:lvl w:ilvl="4" w:tplc="9922406A">
      <w:numFmt w:val="decimal"/>
      <w:lvlText w:val=""/>
      <w:lvlJc w:val="left"/>
    </w:lvl>
    <w:lvl w:ilvl="5" w:tplc="94E0FF9A">
      <w:numFmt w:val="decimal"/>
      <w:lvlText w:val=""/>
      <w:lvlJc w:val="left"/>
    </w:lvl>
    <w:lvl w:ilvl="6" w:tplc="6D5CF146">
      <w:numFmt w:val="decimal"/>
      <w:lvlText w:val=""/>
      <w:lvlJc w:val="left"/>
    </w:lvl>
    <w:lvl w:ilvl="7" w:tplc="BCC6686C">
      <w:numFmt w:val="decimal"/>
      <w:lvlText w:val=""/>
      <w:lvlJc w:val="left"/>
    </w:lvl>
    <w:lvl w:ilvl="8" w:tplc="60CAC44C">
      <w:numFmt w:val="decimal"/>
      <w:lvlText w:val=""/>
      <w:lvlJc w:val="left"/>
    </w:lvl>
  </w:abstractNum>
  <w:num w:numId="1" w16cid:durableId="1014726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3C"/>
    <w:rsid w:val="000349D5"/>
    <w:rsid w:val="000369C4"/>
    <w:rsid w:val="00056430"/>
    <w:rsid w:val="00070AC8"/>
    <w:rsid w:val="000A0AD9"/>
    <w:rsid w:val="000B7786"/>
    <w:rsid w:val="000C5969"/>
    <w:rsid w:val="000D6162"/>
    <w:rsid w:val="00112DE3"/>
    <w:rsid w:val="001330EF"/>
    <w:rsid w:val="00133501"/>
    <w:rsid w:val="00162BB9"/>
    <w:rsid w:val="001A0717"/>
    <w:rsid w:val="001C6E5C"/>
    <w:rsid w:val="001F3F57"/>
    <w:rsid w:val="001F54FD"/>
    <w:rsid w:val="00211D2D"/>
    <w:rsid w:val="002202E6"/>
    <w:rsid w:val="002B3A07"/>
    <w:rsid w:val="002E60ED"/>
    <w:rsid w:val="002E6835"/>
    <w:rsid w:val="00300695"/>
    <w:rsid w:val="00317847"/>
    <w:rsid w:val="003217C3"/>
    <w:rsid w:val="00323DCD"/>
    <w:rsid w:val="00346575"/>
    <w:rsid w:val="00352B73"/>
    <w:rsid w:val="00353341"/>
    <w:rsid w:val="003536A9"/>
    <w:rsid w:val="00372D62"/>
    <w:rsid w:val="00386038"/>
    <w:rsid w:val="003874FF"/>
    <w:rsid w:val="00397CB9"/>
    <w:rsid w:val="003B212D"/>
    <w:rsid w:val="003B7A93"/>
    <w:rsid w:val="003C5D51"/>
    <w:rsid w:val="003C7311"/>
    <w:rsid w:val="003D3B67"/>
    <w:rsid w:val="00411309"/>
    <w:rsid w:val="004425CA"/>
    <w:rsid w:val="00450609"/>
    <w:rsid w:val="0046637F"/>
    <w:rsid w:val="0047202D"/>
    <w:rsid w:val="0049036F"/>
    <w:rsid w:val="00490BBB"/>
    <w:rsid w:val="004D53E6"/>
    <w:rsid w:val="0052732F"/>
    <w:rsid w:val="005327E9"/>
    <w:rsid w:val="00551EBC"/>
    <w:rsid w:val="005614AC"/>
    <w:rsid w:val="00595792"/>
    <w:rsid w:val="005B174A"/>
    <w:rsid w:val="005B4B64"/>
    <w:rsid w:val="005C032B"/>
    <w:rsid w:val="005D170E"/>
    <w:rsid w:val="005D1E13"/>
    <w:rsid w:val="005D4752"/>
    <w:rsid w:val="005D6C8F"/>
    <w:rsid w:val="005F3DE2"/>
    <w:rsid w:val="006127CF"/>
    <w:rsid w:val="006237B8"/>
    <w:rsid w:val="00646937"/>
    <w:rsid w:val="00657DFA"/>
    <w:rsid w:val="00682C09"/>
    <w:rsid w:val="006C7195"/>
    <w:rsid w:val="006F1DE6"/>
    <w:rsid w:val="007148AB"/>
    <w:rsid w:val="00715E8F"/>
    <w:rsid w:val="00721817"/>
    <w:rsid w:val="00722CE4"/>
    <w:rsid w:val="00730F82"/>
    <w:rsid w:val="007438C3"/>
    <w:rsid w:val="00750D6C"/>
    <w:rsid w:val="00750EEA"/>
    <w:rsid w:val="00752135"/>
    <w:rsid w:val="00754630"/>
    <w:rsid w:val="0075746F"/>
    <w:rsid w:val="007620E7"/>
    <w:rsid w:val="00765B09"/>
    <w:rsid w:val="007C3FA6"/>
    <w:rsid w:val="007E37B1"/>
    <w:rsid w:val="007E50DB"/>
    <w:rsid w:val="00801E99"/>
    <w:rsid w:val="0081727A"/>
    <w:rsid w:val="0083389D"/>
    <w:rsid w:val="0085781F"/>
    <w:rsid w:val="008735C9"/>
    <w:rsid w:val="008D4D95"/>
    <w:rsid w:val="008F3F1C"/>
    <w:rsid w:val="008F6810"/>
    <w:rsid w:val="00916F99"/>
    <w:rsid w:val="009463B9"/>
    <w:rsid w:val="0098048D"/>
    <w:rsid w:val="009D7758"/>
    <w:rsid w:val="009E2870"/>
    <w:rsid w:val="009F53BF"/>
    <w:rsid w:val="00A06491"/>
    <w:rsid w:val="00A17394"/>
    <w:rsid w:val="00A20B97"/>
    <w:rsid w:val="00A429E2"/>
    <w:rsid w:val="00A67304"/>
    <w:rsid w:val="00A8579E"/>
    <w:rsid w:val="00A91AB7"/>
    <w:rsid w:val="00AB39AA"/>
    <w:rsid w:val="00AC7AED"/>
    <w:rsid w:val="00AE3BFA"/>
    <w:rsid w:val="00AE5C3F"/>
    <w:rsid w:val="00AF0F31"/>
    <w:rsid w:val="00B21607"/>
    <w:rsid w:val="00B263FD"/>
    <w:rsid w:val="00B90A52"/>
    <w:rsid w:val="00BB39EE"/>
    <w:rsid w:val="00BC133C"/>
    <w:rsid w:val="00BE193C"/>
    <w:rsid w:val="00C243F9"/>
    <w:rsid w:val="00C51776"/>
    <w:rsid w:val="00C61CB0"/>
    <w:rsid w:val="00CB7D72"/>
    <w:rsid w:val="00CE7A4B"/>
    <w:rsid w:val="00CF240F"/>
    <w:rsid w:val="00CF289C"/>
    <w:rsid w:val="00D1200B"/>
    <w:rsid w:val="00D55E91"/>
    <w:rsid w:val="00D65B4E"/>
    <w:rsid w:val="00D82FFF"/>
    <w:rsid w:val="00D9075C"/>
    <w:rsid w:val="00DB112D"/>
    <w:rsid w:val="00E372E6"/>
    <w:rsid w:val="00E40D78"/>
    <w:rsid w:val="00E74BC8"/>
    <w:rsid w:val="00E74E22"/>
    <w:rsid w:val="00E82AD7"/>
    <w:rsid w:val="00E92ED0"/>
    <w:rsid w:val="00F005FC"/>
    <w:rsid w:val="00F2123C"/>
    <w:rsid w:val="00F3167A"/>
    <w:rsid w:val="00F62E22"/>
    <w:rsid w:val="00F814BE"/>
    <w:rsid w:val="00FB50F7"/>
    <w:rsid w:val="00FD5338"/>
    <w:rsid w:val="00FE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E87F"/>
  <w15:docId w15:val="{E3A9715A-9CB2-1C45-AA2D-09376A68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D076A"/>
      <w:sz w:val="28"/>
      <w:szCs w:val="28"/>
    </w:rPr>
  </w:style>
  <w:style w:type="paragraph" w:styleId="Heading2">
    <w:name w:val="heading 2"/>
    <w:uiPriority w:val="9"/>
    <w:unhideWhenUsed/>
    <w:qFormat/>
    <w:pPr>
      <w:spacing w:before="240" w:after="100"/>
      <w:outlineLvl w:val="1"/>
    </w:pPr>
    <w:rPr>
      <w:b/>
      <w:bCs/>
      <w:color w:val="0F480D"/>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646937"/>
    <w:pPr>
      <w:spacing w:after="100"/>
    </w:pPr>
  </w:style>
  <w:style w:type="paragraph" w:styleId="TOC2">
    <w:name w:val="toc 2"/>
    <w:basedOn w:val="Normal"/>
    <w:next w:val="Normal"/>
    <w:autoRedefine/>
    <w:uiPriority w:val="39"/>
    <w:unhideWhenUsed/>
    <w:rsid w:val="00646937"/>
    <w:pPr>
      <w:spacing w:after="100"/>
      <w:ind w:left="200"/>
    </w:pPr>
  </w:style>
  <w:style w:type="table" w:styleId="TableGrid">
    <w:name w:val="Table Grid"/>
    <w:basedOn w:val="TableNormal"/>
    <w:uiPriority w:val="39"/>
    <w:rsid w:val="00A2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18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A59E5-F7E1-4A96-A06A-BFC0481B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1708</Words>
  <Characters>10099</Characters>
  <Application>Microsoft Office Word</Application>
  <DocSecurity>0</DocSecurity>
  <Lines>722</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Charles</cp:lastModifiedBy>
  <cp:revision>3</cp:revision>
  <dcterms:created xsi:type="dcterms:W3CDTF">2026-04-14T18:02:00Z</dcterms:created>
  <dcterms:modified xsi:type="dcterms:W3CDTF">2026-04-17T20:05:00Z</dcterms:modified>
</cp:coreProperties>
</file>